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2D96" w14:textId="77777777" w:rsidR="008E703E" w:rsidRDefault="008E703E">
      <w:pPr>
        <w:pStyle w:val="Corpodetexto"/>
        <w:rPr>
          <w:sz w:val="51"/>
        </w:rPr>
      </w:pPr>
    </w:p>
    <w:p w14:paraId="62FEA862" w14:textId="77777777" w:rsidR="008E703E" w:rsidRDefault="008E703E">
      <w:pPr>
        <w:pStyle w:val="Corpodetexto"/>
        <w:rPr>
          <w:sz w:val="51"/>
        </w:rPr>
      </w:pPr>
    </w:p>
    <w:p w14:paraId="5E8EB016" w14:textId="77777777" w:rsidR="008E703E" w:rsidRDefault="008E703E">
      <w:pPr>
        <w:pStyle w:val="Corpodetexto"/>
        <w:rPr>
          <w:sz w:val="51"/>
        </w:rPr>
      </w:pPr>
    </w:p>
    <w:p w14:paraId="230618D5" w14:textId="77777777" w:rsidR="008E703E" w:rsidRDefault="008E703E">
      <w:pPr>
        <w:pStyle w:val="Corpodetexto"/>
        <w:spacing w:before="132"/>
        <w:rPr>
          <w:sz w:val="51"/>
        </w:rPr>
      </w:pPr>
    </w:p>
    <w:p w14:paraId="3BF358E1" w14:textId="77777777" w:rsidR="008E703E" w:rsidRDefault="00000000">
      <w:pPr>
        <w:ind w:right="799"/>
        <w:jc w:val="center"/>
        <w:rPr>
          <w:b/>
          <w:sz w:val="51"/>
        </w:rPr>
      </w:pPr>
      <w:r>
        <w:rPr>
          <w:b/>
          <w:sz w:val="51"/>
        </w:rPr>
        <w:t>REGULAMENTO</w:t>
      </w:r>
      <w:r>
        <w:rPr>
          <w:b/>
          <w:spacing w:val="-23"/>
          <w:sz w:val="51"/>
        </w:rPr>
        <w:t xml:space="preserve"> </w:t>
      </w:r>
      <w:r>
        <w:rPr>
          <w:b/>
          <w:sz w:val="51"/>
        </w:rPr>
        <w:t>DE</w:t>
      </w:r>
      <w:r>
        <w:rPr>
          <w:b/>
          <w:spacing w:val="-20"/>
          <w:sz w:val="51"/>
        </w:rPr>
        <w:t xml:space="preserve"> </w:t>
      </w:r>
      <w:r>
        <w:rPr>
          <w:b/>
          <w:spacing w:val="-2"/>
          <w:sz w:val="51"/>
        </w:rPr>
        <w:t>GESTÃO</w:t>
      </w:r>
    </w:p>
    <w:p w14:paraId="01A57DBE" w14:textId="77777777" w:rsidR="008E703E" w:rsidRDefault="008E703E">
      <w:pPr>
        <w:pStyle w:val="Corpodetexto"/>
        <w:rPr>
          <w:b/>
          <w:sz w:val="51"/>
        </w:rPr>
      </w:pPr>
    </w:p>
    <w:p w14:paraId="44D598DF" w14:textId="77777777" w:rsidR="008E703E" w:rsidRDefault="008E703E">
      <w:pPr>
        <w:pStyle w:val="Corpodetexto"/>
        <w:rPr>
          <w:b/>
          <w:sz w:val="51"/>
        </w:rPr>
      </w:pPr>
    </w:p>
    <w:p w14:paraId="51567B5A" w14:textId="77777777" w:rsidR="008E703E" w:rsidRDefault="008E703E">
      <w:pPr>
        <w:pStyle w:val="Corpodetexto"/>
        <w:rPr>
          <w:b/>
          <w:sz w:val="51"/>
        </w:rPr>
      </w:pPr>
    </w:p>
    <w:p w14:paraId="7DC716EA" w14:textId="77777777" w:rsidR="008E703E" w:rsidRDefault="008E703E">
      <w:pPr>
        <w:pStyle w:val="Corpodetexto"/>
        <w:spacing w:before="30"/>
        <w:rPr>
          <w:b/>
          <w:sz w:val="51"/>
        </w:rPr>
      </w:pPr>
    </w:p>
    <w:p w14:paraId="59C70C70" w14:textId="77777777" w:rsidR="008E703E" w:rsidRDefault="00000000">
      <w:pPr>
        <w:spacing w:before="1" w:line="256" w:lineRule="auto"/>
        <w:ind w:left="2533" w:right="286" w:hanging="1119"/>
        <w:rPr>
          <w:b/>
          <w:sz w:val="51"/>
        </w:rPr>
      </w:pPr>
      <w:r>
        <w:rPr>
          <w:b/>
          <w:sz w:val="51"/>
        </w:rPr>
        <w:t>Fundo</w:t>
      </w:r>
      <w:r>
        <w:rPr>
          <w:b/>
          <w:spacing w:val="-15"/>
          <w:sz w:val="51"/>
        </w:rPr>
        <w:t xml:space="preserve"> </w:t>
      </w:r>
      <w:r>
        <w:rPr>
          <w:b/>
          <w:sz w:val="51"/>
        </w:rPr>
        <w:t>Especial</w:t>
      </w:r>
      <w:r>
        <w:rPr>
          <w:b/>
          <w:spacing w:val="-22"/>
          <w:sz w:val="51"/>
        </w:rPr>
        <w:t xml:space="preserve"> </w:t>
      </w:r>
      <w:r>
        <w:rPr>
          <w:b/>
          <w:sz w:val="51"/>
        </w:rPr>
        <w:t>de</w:t>
      </w:r>
      <w:r>
        <w:rPr>
          <w:b/>
          <w:spacing w:val="-16"/>
          <w:sz w:val="51"/>
        </w:rPr>
        <w:t xml:space="preserve"> </w:t>
      </w:r>
      <w:r>
        <w:rPr>
          <w:b/>
          <w:sz w:val="51"/>
        </w:rPr>
        <w:t>Investimento</w:t>
      </w:r>
      <w:r>
        <w:rPr>
          <w:b/>
          <w:spacing w:val="-14"/>
          <w:sz w:val="51"/>
        </w:rPr>
        <w:t xml:space="preserve"> </w:t>
      </w:r>
      <w:r>
        <w:rPr>
          <w:b/>
          <w:sz w:val="51"/>
        </w:rPr>
        <w:t>em Valores Mobiliários Fechado</w:t>
      </w:r>
    </w:p>
    <w:p w14:paraId="44350139" w14:textId="77777777" w:rsidR="008E703E" w:rsidRDefault="008E703E">
      <w:pPr>
        <w:pStyle w:val="Corpodetexto"/>
        <w:rPr>
          <w:b/>
          <w:sz w:val="51"/>
        </w:rPr>
      </w:pPr>
    </w:p>
    <w:p w14:paraId="407CCE0F" w14:textId="77777777" w:rsidR="008E703E" w:rsidRDefault="008E703E">
      <w:pPr>
        <w:pStyle w:val="Corpodetexto"/>
        <w:rPr>
          <w:b/>
          <w:sz w:val="51"/>
        </w:rPr>
      </w:pPr>
    </w:p>
    <w:p w14:paraId="0EF9F3F0" w14:textId="77777777" w:rsidR="008E703E" w:rsidRDefault="008E703E">
      <w:pPr>
        <w:pStyle w:val="Corpodetexto"/>
        <w:rPr>
          <w:b/>
          <w:sz w:val="51"/>
        </w:rPr>
      </w:pPr>
    </w:p>
    <w:p w14:paraId="260FF38A" w14:textId="77777777" w:rsidR="008E703E" w:rsidRDefault="008E703E">
      <w:pPr>
        <w:pStyle w:val="Corpodetexto"/>
        <w:spacing w:before="436"/>
        <w:rPr>
          <w:b/>
          <w:sz w:val="51"/>
        </w:rPr>
      </w:pPr>
    </w:p>
    <w:p w14:paraId="4CFEB532" w14:textId="77777777" w:rsidR="008E703E" w:rsidRPr="003B2838" w:rsidRDefault="00000000">
      <w:pPr>
        <w:spacing w:before="1"/>
        <w:ind w:left="159"/>
        <w:jc w:val="center"/>
        <w:rPr>
          <w:b/>
          <w:sz w:val="51"/>
          <w:lang w:val="en-US"/>
        </w:rPr>
      </w:pPr>
      <w:r w:rsidRPr="003B2838">
        <w:rPr>
          <w:b/>
          <w:sz w:val="51"/>
          <w:lang w:val="en-US"/>
        </w:rPr>
        <w:t>BFA</w:t>
      </w:r>
      <w:r w:rsidRPr="003B2838">
        <w:rPr>
          <w:b/>
          <w:spacing w:val="-10"/>
          <w:sz w:val="51"/>
          <w:lang w:val="en-US"/>
        </w:rPr>
        <w:t xml:space="preserve"> </w:t>
      </w:r>
      <w:r w:rsidRPr="003B2838">
        <w:rPr>
          <w:b/>
          <w:sz w:val="51"/>
          <w:lang w:val="en-US"/>
        </w:rPr>
        <w:t>FLASH</w:t>
      </w:r>
      <w:r w:rsidRPr="003B2838">
        <w:rPr>
          <w:b/>
          <w:spacing w:val="-17"/>
          <w:sz w:val="51"/>
          <w:lang w:val="en-US"/>
        </w:rPr>
        <w:t xml:space="preserve"> </w:t>
      </w:r>
      <w:r w:rsidRPr="003B2838">
        <w:rPr>
          <w:b/>
          <w:spacing w:val="-2"/>
          <w:sz w:val="51"/>
          <w:lang w:val="en-US"/>
        </w:rPr>
        <w:t>GOLDEN</w:t>
      </w:r>
    </w:p>
    <w:p w14:paraId="627A249D" w14:textId="77777777" w:rsidR="008E703E" w:rsidRPr="003B2838" w:rsidRDefault="008E703E">
      <w:pPr>
        <w:pStyle w:val="Corpodetexto"/>
        <w:rPr>
          <w:b/>
          <w:sz w:val="51"/>
          <w:lang w:val="en-US"/>
        </w:rPr>
      </w:pPr>
    </w:p>
    <w:p w14:paraId="02DB98FE" w14:textId="77777777" w:rsidR="008E703E" w:rsidRPr="003B2838" w:rsidRDefault="008E703E">
      <w:pPr>
        <w:pStyle w:val="Corpodetexto"/>
        <w:rPr>
          <w:b/>
          <w:sz w:val="51"/>
          <w:lang w:val="en-US"/>
        </w:rPr>
      </w:pPr>
    </w:p>
    <w:p w14:paraId="3D8908B6" w14:textId="77777777" w:rsidR="008E703E" w:rsidRPr="003B2838" w:rsidRDefault="008E703E">
      <w:pPr>
        <w:pStyle w:val="Corpodetexto"/>
        <w:rPr>
          <w:b/>
          <w:sz w:val="51"/>
          <w:lang w:val="en-US"/>
        </w:rPr>
      </w:pPr>
    </w:p>
    <w:p w14:paraId="4D20100D" w14:textId="77777777" w:rsidR="008E703E" w:rsidRPr="003B2838" w:rsidRDefault="008E703E">
      <w:pPr>
        <w:pStyle w:val="Corpodetexto"/>
        <w:spacing w:before="228"/>
        <w:rPr>
          <w:b/>
          <w:sz w:val="51"/>
          <w:lang w:val="en-US"/>
        </w:rPr>
      </w:pPr>
    </w:p>
    <w:p w14:paraId="62149CB6" w14:textId="7ED2A5D6" w:rsidR="008E703E" w:rsidRPr="003B2838" w:rsidRDefault="00C15F57">
      <w:pPr>
        <w:spacing w:before="1"/>
        <w:ind w:left="289"/>
        <w:jc w:val="center"/>
        <w:rPr>
          <w:b/>
          <w:lang w:val="en-US"/>
        </w:rPr>
      </w:pPr>
      <w:r>
        <w:rPr>
          <w:b/>
          <w:lang w:val="en-US"/>
        </w:rPr>
        <w:t>08</w:t>
      </w:r>
      <w:r w:rsidR="00000000" w:rsidRPr="003B2838">
        <w:rPr>
          <w:b/>
          <w:lang w:val="en-US"/>
        </w:rPr>
        <w:t xml:space="preserve"> de</w:t>
      </w:r>
      <w:r w:rsidR="00000000" w:rsidRPr="003B2838">
        <w:rPr>
          <w:b/>
          <w:spacing w:val="-1"/>
          <w:lang w:val="en-US"/>
        </w:rPr>
        <w:t xml:space="preserve"> </w:t>
      </w:r>
      <w:proofErr w:type="spellStart"/>
      <w:r>
        <w:rPr>
          <w:b/>
          <w:lang w:val="en-US"/>
        </w:rPr>
        <w:t>Outubro</w:t>
      </w:r>
      <w:proofErr w:type="spellEnd"/>
      <w:r w:rsidR="00000000" w:rsidRPr="003B2838">
        <w:rPr>
          <w:b/>
          <w:spacing w:val="-4"/>
          <w:lang w:val="en-US"/>
        </w:rPr>
        <w:t xml:space="preserve"> </w:t>
      </w:r>
      <w:r w:rsidR="00000000" w:rsidRPr="003B2838">
        <w:rPr>
          <w:b/>
          <w:lang w:val="en-US"/>
        </w:rPr>
        <w:t>de</w:t>
      </w:r>
      <w:r w:rsidR="00000000" w:rsidRPr="003B2838">
        <w:rPr>
          <w:b/>
          <w:spacing w:val="-5"/>
          <w:lang w:val="en-US"/>
        </w:rPr>
        <w:t xml:space="preserve"> </w:t>
      </w:r>
      <w:r w:rsidR="00000000" w:rsidRPr="003B2838">
        <w:rPr>
          <w:b/>
          <w:spacing w:val="-2"/>
          <w:lang w:val="en-US"/>
        </w:rPr>
        <w:t>202</w:t>
      </w:r>
      <w:r>
        <w:rPr>
          <w:b/>
          <w:spacing w:val="-2"/>
          <w:lang w:val="en-US"/>
        </w:rPr>
        <w:t>4</w:t>
      </w:r>
    </w:p>
    <w:p w14:paraId="4BCCD1BA" w14:textId="77777777" w:rsidR="008E703E" w:rsidRPr="003B2838" w:rsidRDefault="008E703E">
      <w:pPr>
        <w:jc w:val="center"/>
        <w:rPr>
          <w:lang w:val="en-US"/>
        </w:rPr>
        <w:sectPr w:rsidR="008E703E" w:rsidRPr="003B2838">
          <w:headerReference w:type="default" r:id="rId7"/>
          <w:footerReference w:type="default" r:id="rId8"/>
          <w:type w:val="continuous"/>
          <w:pgSz w:w="11900" w:h="16850"/>
          <w:pgMar w:top="1360" w:right="440" w:bottom="980" w:left="540" w:header="327" w:footer="790" w:gutter="0"/>
          <w:pgNumType w:start="1"/>
          <w:cols w:space="720"/>
        </w:sectPr>
      </w:pPr>
    </w:p>
    <w:p w14:paraId="0B969DB9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2C2D6AD2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6567BEFF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58172C21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0C04D29F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3010CF11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0FE48696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4D0BDFF0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5B9AE3E9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602646CC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3776E231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66D042B9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5E9C93A3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37D8CBA7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13098DAD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708CEEAD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69AD51F7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392E58F5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42177BE1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19F84E84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65E8E762" w14:textId="77777777" w:rsidR="008E703E" w:rsidRPr="003B2838" w:rsidRDefault="008E703E">
      <w:pPr>
        <w:pStyle w:val="Corpodetexto"/>
        <w:rPr>
          <w:b/>
          <w:sz w:val="20"/>
          <w:lang w:val="en-US"/>
        </w:rPr>
      </w:pPr>
    </w:p>
    <w:p w14:paraId="330174BE" w14:textId="77777777" w:rsidR="008E703E" w:rsidRPr="003B2838" w:rsidRDefault="008E703E">
      <w:pPr>
        <w:pStyle w:val="Corpodetexto"/>
        <w:spacing w:before="33"/>
        <w:rPr>
          <w:b/>
          <w:sz w:val="20"/>
          <w:lang w:val="en-US"/>
        </w:rPr>
      </w:pPr>
    </w:p>
    <w:p w14:paraId="59E86434" w14:textId="77777777" w:rsidR="008E703E" w:rsidRDefault="00000000">
      <w:pPr>
        <w:pStyle w:val="Corpodetexto"/>
        <w:ind w:left="7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F47046" wp14:editId="048413DC">
                <wp:extent cx="6082665" cy="1541780"/>
                <wp:effectExtent l="9525" t="0" r="3810" b="1079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665" cy="15417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B38658" w14:textId="77777777" w:rsidR="008E703E" w:rsidRDefault="00000000">
                            <w:pPr>
                              <w:spacing w:before="73"/>
                              <w:ind w:left="142" w:right="126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autorização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Fundo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pela</w:t>
                            </w:r>
                            <w:proofErr w:type="spellEnd"/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Comissão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Mercado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Capitais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CMC) </w:t>
                            </w:r>
                            <w:r>
                              <w:rPr>
                                <w:sz w:val="32"/>
                              </w:rPr>
                              <w:t xml:space="preserve">baseia-se em critérios de legalidade, não envolvendo por parte desta qualquer garantia quanto à suficiência, à veracidade, à objectividade ou à actualidade da informação prestada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pela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entidade responsável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pela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gestão no regulamento de gestão, nem qualquer juízo sobre a qualidade dos valores que integram o património do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Fundo.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4704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78.95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" filled="f" strokeweight="1pt">
                <v:path arrowok="t"/>
                <v:textbox inset="0,0,0,0">
                  <w:txbxContent>
                    <w:p w14:paraId="03B38658" w14:textId="77777777" w:rsidR="008E703E" w:rsidRDefault="00000000">
                      <w:pPr>
                        <w:spacing w:before="73"/>
                        <w:ind w:left="142" w:right="126"/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>A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autorização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do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Fundo </w:t>
                      </w:r>
                      <w:proofErr w:type="spellStart"/>
                      <w:r>
                        <w:rPr>
                          <w:sz w:val="32"/>
                        </w:rPr>
                        <w:t>pela</w:t>
                      </w:r>
                      <w:proofErr w:type="spellEnd"/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Comissão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do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Mercado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de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Capitais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>
                        <w:rPr>
                          <w:b/>
                          <w:sz w:val="32"/>
                        </w:rPr>
                        <w:t xml:space="preserve">CMC) </w:t>
                      </w:r>
                      <w:r>
                        <w:rPr>
                          <w:sz w:val="32"/>
                        </w:rPr>
                        <w:t xml:space="preserve">baseia-se em critérios de legalidade, não envolvendo por parte desta qualquer garantia quanto à suficiência, à veracidade, à objectividade ou à actualidade da informação prestada </w:t>
                      </w:r>
                      <w:proofErr w:type="spellStart"/>
                      <w:r>
                        <w:rPr>
                          <w:sz w:val="32"/>
                        </w:rPr>
                        <w:t>pela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entidade responsável </w:t>
                      </w:r>
                      <w:proofErr w:type="spellStart"/>
                      <w:r>
                        <w:rPr>
                          <w:sz w:val="32"/>
                        </w:rPr>
                        <w:t>pela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gestão no regulamento de gestão, nem qualquer juízo sobre a qualidade dos valores que integram o património do </w:t>
                      </w:r>
                      <w:r>
                        <w:rPr>
                          <w:b/>
                          <w:sz w:val="32"/>
                        </w:rPr>
                        <w:t>Fundo.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590E29" w14:textId="77777777" w:rsidR="008E703E" w:rsidRDefault="008E703E">
      <w:pPr>
        <w:rPr>
          <w:sz w:val="20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4A810A9E" w14:textId="77777777" w:rsidR="008E703E" w:rsidRDefault="00000000">
      <w:pPr>
        <w:spacing w:before="282" w:line="348" w:lineRule="auto"/>
        <w:ind w:left="3008" w:right="2354" w:firstLine="2194"/>
        <w:rPr>
          <w:b/>
          <w:sz w:val="28"/>
        </w:rPr>
      </w:pPr>
      <w:r>
        <w:rPr>
          <w:b/>
          <w:sz w:val="28"/>
        </w:rPr>
        <w:lastRenderedPageBreak/>
        <w:t>PARTE I REGULAMENTO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GESTÃO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FUNDO</w:t>
      </w:r>
    </w:p>
    <w:p w14:paraId="5381336D" w14:textId="77777777" w:rsidR="008E703E" w:rsidRDefault="008E703E">
      <w:pPr>
        <w:pStyle w:val="Corpodetexto"/>
        <w:spacing w:before="218"/>
        <w:rPr>
          <w:b/>
          <w:sz w:val="28"/>
        </w:rPr>
      </w:pPr>
    </w:p>
    <w:p w14:paraId="1E9EC93F" w14:textId="77777777" w:rsidR="008E703E" w:rsidRDefault="00000000">
      <w:pPr>
        <w:spacing w:before="1"/>
        <w:ind w:right="263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14:paraId="4C9B37E6" w14:textId="77777777" w:rsidR="008E703E" w:rsidRDefault="00000000">
      <w:pPr>
        <w:spacing w:before="28" w:line="256" w:lineRule="auto"/>
        <w:ind w:left="1563" w:right="1837"/>
        <w:jc w:val="center"/>
        <w:rPr>
          <w:b/>
          <w:sz w:val="28"/>
        </w:rPr>
      </w:pPr>
      <w:r>
        <w:rPr>
          <w:b/>
          <w:sz w:val="28"/>
        </w:rPr>
        <w:t>INFORMAÇÕES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GERAIS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SOBRE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FUNDO,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ENTIDADE RESPONSÁVEL PELA GESTÃO E OUTRAS ENTIDADES</w:t>
      </w:r>
    </w:p>
    <w:p w14:paraId="79BC4D5D" w14:textId="77777777" w:rsidR="008E703E" w:rsidRDefault="008E703E">
      <w:pPr>
        <w:pStyle w:val="Corpodetexto"/>
        <w:spacing w:before="247"/>
        <w:rPr>
          <w:b/>
          <w:sz w:val="28"/>
        </w:rPr>
      </w:pPr>
    </w:p>
    <w:p w14:paraId="47F0EEAF" w14:textId="77777777" w:rsidR="008E703E" w:rsidRDefault="00000000">
      <w:pPr>
        <w:pStyle w:val="Ttulo1"/>
        <w:numPr>
          <w:ilvl w:val="0"/>
          <w:numId w:val="30"/>
        </w:numPr>
        <w:tabs>
          <w:tab w:val="left" w:pos="1181"/>
        </w:tabs>
        <w:ind w:left="1181" w:hanging="358"/>
      </w:pPr>
      <w:r>
        <w:t>O</w:t>
      </w:r>
      <w:r>
        <w:rPr>
          <w:spacing w:val="-6"/>
        </w:rPr>
        <w:t xml:space="preserve"> </w:t>
      </w:r>
      <w:r>
        <w:rPr>
          <w:spacing w:val="-2"/>
        </w:rPr>
        <w:t>Fundo</w:t>
      </w:r>
    </w:p>
    <w:p w14:paraId="010179D5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219" w:line="271" w:lineRule="auto"/>
        <w:ind w:left="1106" w:right="251" w:hanging="284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denominação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é </w:t>
      </w:r>
      <w:r>
        <w:rPr>
          <w:b/>
          <w:sz w:val="24"/>
        </w:rPr>
        <w:t xml:space="preserve">BFA FLASH GOLDEN, </w:t>
      </w:r>
      <w:r>
        <w:rPr>
          <w:sz w:val="24"/>
        </w:rPr>
        <w:t>Fundo</w:t>
      </w:r>
      <w:r>
        <w:rPr>
          <w:spacing w:val="-6"/>
          <w:sz w:val="24"/>
        </w:rPr>
        <w:t xml:space="preserve"> </w:t>
      </w:r>
      <w:r>
        <w:rPr>
          <w:sz w:val="24"/>
        </w:rPr>
        <w:t>Especial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Valores Mobiliários Fechado (adiante designado apenas por </w:t>
      </w:r>
      <w:r>
        <w:rPr>
          <w:b/>
          <w:sz w:val="24"/>
        </w:rPr>
        <w:t xml:space="preserve">BFA FLASH GOLDEN </w:t>
      </w:r>
      <w:r>
        <w:rPr>
          <w:sz w:val="24"/>
        </w:rPr>
        <w:t>ou por Fundo).</w:t>
      </w:r>
    </w:p>
    <w:p w14:paraId="30AB9415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</w:tabs>
        <w:spacing w:before="217"/>
        <w:ind w:left="1104" w:hanging="28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6"/>
          <w:sz w:val="24"/>
        </w:rPr>
        <w:t xml:space="preserve"> </w:t>
      </w:r>
      <w:r>
        <w:rPr>
          <w:sz w:val="24"/>
        </w:rPr>
        <w:t>constitui-se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9"/>
          <w:sz w:val="24"/>
        </w:rPr>
        <w:t xml:space="preserve"> </w:t>
      </w:r>
      <w:r>
        <w:rPr>
          <w:sz w:val="24"/>
        </w:rPr>
        <w:t>Especial de</w:t>
      </w:r>
      <w:r>
        <w:rPr>
          <w:spacing w:val="-2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1"/>
          <w:sz w:val="24"/>
        </w:rPr>
        <w:t xml:space="preserve"> </w:t>
      </w:r>
      <w:r>
        <w:rPr>
          <w:sz w:val="24"/>
        </w:rPr>
        <w:t>em Valores</w:t>
      </w:r>
      <w:r>
        <w:rPr>
          <w:spacing w:val="-1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Fechado.</w:t>
      </w:r>
    </w:p>
    <w:p w14:paraId="415CA9D8" w14:textId="27857BFD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252" w:line="280" w:lineRule="auto"/>
        <w:ind w:left="1106" w:right="254" w:hanging="284"/>
        <w:jc w:val="both"/>
        <w:rPr>
          <w:sz w:val="24"/>
        </w:rPr>
      </w:pPr>
      <w:r>
        <w:rPr>
          <w:sz w:val="24"/>
        </w:rPr>
        <w:t xml:space="preserve">O registo do Fundo foi autorizado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Comissão do Mercado de Capitais (CMC) aos </w:t>
      </w:r>
      <w:r w:rsidR="00C15F57">
        <w:rPr>
          <w:b/>
        </w:rPr>
        <w:t>07</w:t>
      </w:r>
      <w:r>
        <w:rPr>
          <w:b/>
        </w:rPr>
        <w:t xml:space="preserve"> de </w:t>
      </w:r>
      <w:r w:rsidR="00C15F57">
        <w:rPr>
          <w:b/>
        </w:rPr>
        <w:t xml:space="preserve">Outubro </w:t>
      </w:r>
      <w:r>
        <w:rPr>
          <w:b/>
        </w:rPr>
        <w:t>de 202</w:t>
      </w:r>
      <w:r w:rsidR="00C15F57">
        <w:rPr>
          <w:b/>
        </w:rPr>
        <w:t>4</w:t>
      </w:r>
      <w:r>
        <w:rPr>
          <w:b/>
        </w:rPr>
        <w:t xml:space="preserve"> </w:t>
      </w:r>
      <w:r>
        <w:rPr>
          <w:sz w:val="24"/>
        </w:rPr>
        <w:t xml:space="preserve">e é intenção do Fundo ter uma maturidade de </w:t>
      </w:r>
      <w:r w:rsidR="00894C61">
        <w:rPr>
          <w:sz w:val="24"/>
        </w:rPr>
        <w:t>15 meses</w:t>
      </w:r>
      <w:r>
        <w:rPr>
          <w:sz w:val="24"/>
        </w:rPr>
        <w:t>, a contar da data da sua constituição.</w:t>
      </w:r>
    </w:p>
    <w:p w14:paraId="1AEC9C00" w14:textId="7F3E9627" w:rsidR="008E703E" w:rsidRDefault="00000000">
      <w:pPr>
        <w:pStyle w:val="PargrafodaLista"/>
        <w:numPr>
          <w:ilvl w:val="1"/>
          <w:numId w:val="30"/>
        </w:numPr>
        <w:tabs>
          <w:tab w:val="left" w:pos="1105"/>
        </w:tabs>
        <w:spacing w:before="200"/>
        <w:ind w:left="1105" w:hanging="282"/>
        <w:rPr>
          <w:b/>
          <w:sz w:val="24"/>
        </w:rPr>
      </w:pP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4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atribuído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registo</w:t>
      </w:r>
      <w:r>
        <w:rPr>
          <w:spacing w:val="7"/>
          <w:sz w:val="24"/>
        </w:rPr>
        <w:t xml:space="preserve"> </w:t>
      </w:r>
      <w:r w:rsidR="003763C7">
        <w:rPr>
          <w:spacing w:val="7"/>
          <w:sz w:val="24"/>
        </w:rPr>
        <w:t>009/FEIVMF7CMC710-2024</w:t>
      </w:r>
    </w:p>
    <w:p w14:paraId="0229639A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</w:tabs>
        <w:spacing w:before="252"/>
        <w:ind w:left="1104" w:hanging="281"/>
        <w:rPr>
          <w:b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iniciou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sua actividade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b/>
        </w:rPr>
        <w:t>[●]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[●]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202[●]</w:t>
      </w:r>
    </w:p>
    <w:p w14:paraId="08DEB5E2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</w:tabs>
        <w:spacing w:before="247"/>
        <w:ind w:left="1104" w:hanging="281"/>
        <w:rPr>
          <w:b/>
          <w:sz w:val="24"/>
        </w:rPr>
      </w:pP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Fundo</w:t>
      </w:r>
      <w:r>
        <w:rPr>
          <w:spacing w:val="-5"/>
          <w:sz w:val="24"/>
        </w:rPr>
        <w:t xml:space="preserve"> </w:t>
      </w:r>
      <w:r>
        <w:rPr>
          <w:sz w:val="24"/>
        </w:rPr>
        <w:t>foi atribuído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Número de</w:t>
      </w:r>
      <w:r>
        <w:rPr>
          <w:spacing w:val="-9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Fiscal:</w:t>
      </w:r>
      <w:r>
        <w:rPr>
          <w:spacing w:val="2"/>
          <w:sz w:val="24"/>
        </w:rPr>
        <w:t xml:space="preserve"> </w:t>
      </w:r>
      <w:r>
        <w:rPr>
          <w:b/>
          <w:spacing w:val="-2"/>
        </w:rPr>
        <w:t>[</w:t>
      </w:r>
      <w:proofErr w:type="gramStart"/>
      <w:r>
        <w:rPr>
          <w:b/>
          <w:spacing w:val="-2"/>
        </w:rPr>
        <w:t>●][</w:t>
      </w:r>
      <w:proofErr w:type="gramEnd"/>
      <w:r>
        <w:rPr>
          <w:b/>
          <w:spacing w:val="-2"/>
        </w:rPr>
        <w:t>●][●]</w:t>
      </w:r>
    </w:p>
    <w:p w14:paraId="62F455A6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</w:tabs>
        <w:spacing w:before="252"/>
        <w:ind w:left="1104" w:hanging="281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denominado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Kwanzas.</w:t>
      </w:r>
    </w:p>
    <w:p w14:paraId="5286BB21" w14:textId="77777777" w:rsidR="008E703E" w:rsidRDefault="008E703E">
      <w:pPr>
        <w:pStyle w:val="Corpodetexto"/>
      </w:pPr>
    </w:p>
    <w:p w14:paraId="15C5B8E2" w14:textId="77777777" w:rsidR="008E703E" w:rsidRDefault="008E703E">
      <w:pPr>
        <w:pStyle w:val="Corpodetexto"/>
        <w:spacing w:before="138"/>
      </w:pPr>
    </w:p>
    <w:p w14:paraId="5D526C0C" w14:textId="77777777" w:rsidR="008E703E" w:rsidRDefault="00000000">
      <w:pPr>
        <w:pStyle w:val="Ttulo1"/>
        <w:numPr>
          <w:ilvl w:val="0"/>
          <w:numId w:val="30"/>
        </w:numPr>
        <w:tabs>
          <w:tab w:val="left" w:pos="1181"/>
        </w:tabs>
        <w:ind w:left="1181" w:hanging="358"/>
        <w:rPr>
          <w:sz w:val="24"/>
        </w:rPr>
      </w:pPr>
      <w:r>
        <w:t>A</w:t>
      </w:r>
      <w:r>
        <w:rPr>
          <w:spacing w:val="-11"/>
        </w:rPr>
        <w:t xml:space="preserve"> </w:t>
      </w:r>
      <w:r>
        <w:t>Entidade</w:t>
      </w:r>
      <w:r>
        <w:rPr>
          <w:spacing w:val="-10"/>
        </w:rPr>
        <w:t xml:space="preserve"> </w:t>
      </w:r>
      <w:r>
        <w:t>Responsável</w:t>
      </w:r>
      <w:r>
        <w:rPr>
          <w:spacing w:val="-11"/>
        </w:rPr>
        <w:t xml:space="preserve"> </w:t>
      </w:r>
      <w:proofErr w:type="spellStart"/>
      <w:r>
        <w:t>pela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Gestão</w:t>
      </w:r>
    </w:p>
    <w:p w14:paraId="3E08002C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316" w:line="360" w:lineRule="auto"/>
        <w:ind w:left="1106" w:right="265" w:hanging="284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Fundo</w:t>
      </w:r>
      <w:r>
        <w:rPr>
          <w:spacing w:val="-10"/>
          <w:sz w:val="24"/>
        </w:rPr>
        <w:t xml:space="preserve"> </w:t>
      </w:r>
      <w:r>
        <w:rPr>
          <w:sz w:val="24"/>
        </w:rPr>
        <w:t>é</w:t>
      </w:r>
      <w:r>
        <w:rPr>
          <w:spacing w:val="-15"/>
          <w:sz w:val="24"/>
        </w:rPr>
        <w:t xml:space="preserve"> </w:t>
      </w:r>
      <w:r>
        <w:rPr>
          <w:sz w:val="24"/>
        </w:rPr>
        <w:t>gerido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pela</w:t>
      </w:r>
      <w:proofErr w:type="spellEnd"/>
      <w:r>
        <w:rPr>
          <w:spacing w:val="-11"/>
          <w:sz w:val="24"/>
        </w:rPr>
        <w:t xml:space="preserve"> </w:t>
      </w:r>
      <w:r>
        <w:rPr>
          <w:b/>
          <w:sz w:val="24"/>
        </w:rPr>
        <w:t>BFA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Activos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Sociedade</w:t>
      </w:r>
      <w:r>
        <w:rPr>
          <w:spacing w:val="-11"/>
          <w:sz w:val="24"/>
        </w:rPr>
        <w:t xml:space="preserve"> </w:t>
      </w:r>
      <w:r>
        <w:rPr>
          <w:sz w:val="24"/>
        </w:rPr>
        <w:t>Gestora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Organismos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Investimento Colectivo, S.A, com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sede na </w:t>
      </w:r>
      <w:proofErr w:type="gramStart"/>
      <w:r>
        <w:rPr>
          <w:sz w:val="24"/>
        </w:rPr>
        <w:t>Rua</w:t>
      </w:r>
      <w:proofErr w:type="gramEnd"/>
      <w:r>
        <w:rPr>
          <w:sz w:val="24"/>
        </w:rPr>
        <w:t xml:space="preserve"> Amílcar Cabral, nº 58, com o</w:t>
      </w:r>
      <w:r>
        <w:rPr>
          <w:spacing w:val="-2"/>
          <w:sz w:val="24"/>
        </w:rPr>
        <w:t xml:space="preserve"> </w:t>
      </w:r>
      <w:r>
        <w:rPr>
          <w:sz w:val="24"/>
        </w:rPr>
        <w:t>escritório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Bairro</w:t>
      </w:r>
      <w:r>
        <w:rPr>
          <w:spacing w:val="-2"/>
          <w:sz w:val="24"/>
        </w:rPr>
        <w:t xml:space="preserve"> </w:t>
      </w:r>
      <w:r>
        <w:rPr>
          <w:sz w:val="24"/>
        </w:rPr>
        <w:t>Talatona, Rua AL 16, / Luanda</w:t>
      </w:r>
      <w:r>
        <w:rPr>
          <w:spacing w:val="-6"/>
          <w:sz w:val="24"/>
        </w:rPr>
        <w:t xml:space="preserve"> </w:t>
      </w:r>
      <w:r>
        <w:rPr>
          <w:sz w:val="24"/>
        </w:rPr>
        <w:t>(adiante</w:t>
      </w:r>
      <w:r>
        <w:rPr>
          <w:spacing w:val="-6"/>
          <w:sz w:val="24"/>
        </w:rPr>
        <w:t xml:space="preserve"> </w:t>
      </w:r>
      <w:r>
        <w:rPr>
          <w:sz w:val="24"/>
        </w:rPr>
        <w:t>designada</w:t>
      </w:r>
      <w:r>
        <w:rPr>
          <w:spacing w:val="-6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por BFA Gestão de Activos ou Sociedade Gestora);</w:t>
      </w:r>
    </w:p>
    <w:p w14:paraId="53FB5C78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</w:tabs>
        <w:spacing w:before="103"/>
        <w:ind w:left="1104" w:hanging="28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BFA</w:t>
      </w:r>
      <w:r>
        <w:rPr>
          <w:spacing w:val="-1"/>
          <w:sz w:val="24"/>
        </w:rPr>
        <w:t xml:space="preserve"> </w:t>
      </w:r>
      <w:r>
        <w:rPr>
          <w:sz w:val="24"/>
        </w:rPr>
        <w:t>Gestão de</w:t>
      </w:r>
      <w:r>
        <w:rPr>
          <w:spacing w:val="-2"/>
          <w:sz w:val="24"/>
        </w:rPr>
        <w:t xml:space="preserve"> </w:t>
      </w:r>
      <w:r>
        <w:rPr>
          <w:sz w:val="24"/>
        </w:rPr>
        <w:t>Activos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uma sociedade</w:t>
      </w:r>
      <w:r>
        <w:rPr>
          <w:spacing w:val="-2"/>
          <w:sz w:val="24"/>
        </w:rPr>
        <w:t xml:space="preserve"> </w:t>
      </w:r>
      <w:r>
        <w:rPr>
          <w:sz w:val="24"/>
        </w:rPr>
        <w:t>anónima,</w:t>
      </w:r>
      <w:r>
        <w:rPr>
          <w:spacing w:val="2"/>
          <w:sz w:val="24"/>
        </w:rPr>
        <w:t xml:space="preserve"> </w:t>
      </w:r>
      <w:r>
        <w:rPr>
          <w:sz w:val="24"/>
        </w:rPr>
        <w:t>cujo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8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inteiramente</w:t>
      </w:r>
      <w:r>
        <w:rPr>
          <w:spacing w:val="-5"/>
          <w:sz w:val="24"/>
        </w:rPr>
        <w:t xml:space="preserve"> </w:t>
      </w:r>
      <w:r>
        <w:rPr>
          <w:sz w:val="24"/>
        </w:rPr>
        <w:t>realizado</w:t>
      </w:r>
      <w:r>
        <w:rPr>
          <w:spacing w:val="10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6D17422E" w14:textId="77777777" w:rsidR="008E703E" w:rsidRDefault="00000000">
      <w:pPr>
        <w:spacing w:before="142"/>
        <w:ind w:left="1106"/>
        <w:jc w:val="both"/>
        <w:rPr>
          <w:sz w:val="24"/>
        </w:rPr>
      </w:pPr>
      <w:proofErr w:type="spellStart"/>
      <w:r>
        <w:rPr>
          <w:b/>
          <w:sz w:val="24"/>
        </w:rPr>
        <w:t>Kz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400.000.000,00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(Quatrocentos</w:t>
      </w:r>
      <w:r>
        <w:rPr>
          <w:spacing w:val="1"/>
          <w:sz w:val="24"/>
        </w:rPr>
        <w:t xml:space="preserve"> </w:t>
      </w:r>
      <w:r>
        <w:rPr>
          <w:sz w:val="24"/>
        </w:rPr>
        <w:t>milhões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Kwanzas);</w:t>
      </w:r>
    </w:p>
    <w:p w14:paraId="3052CFB4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189" w:line="360" w:lineRule="auto"/>
        <w:ind w:left="1106" w:right="264" w:hanging="284"/>
        <w:jc w:val="both"/>
        <w:rPr>
          <w:sz w:val="24"/>
        </w:rPr>
      </w:pPr>
      <w:r>
        <w:rPr>
          <w:sz w:val="24"/>
        </w:rPr>
        <w:t>A BFA Gestão de Activos constituiu-se a 16 de Dezembro de 2015 e encontra-se registada na Comissão do Mercado de Capitais (CMC) como intermediário financeiro autorizado desde 27 de Dezembro de 2016;</w:t>
      </w:r>
    </w:p>
    <w:p w14:paraId="73F702EE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3"/>
          <w:tab w:val="left" w:pos="1106"/>
        </w:tabs>
        <w:spacing w:before="184" w:line="360" w:lineRule="auto"/>
        <w:ind w:left="1106" w:right="388" w:hanging="284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Gestora</w:t>
      </w:r>
      <w:r>
        <w:rPr>
          <w:spacing w:val="-2"/>
          <w:sz w:val="24"/>
        </w:rPr>
        <w:t xml:space="preserve"> </w:t>
      </w:r>
      <w:r>
        <w:rPr>
          <w:sz w:val="24"/>
        </w:rPr>
        <w:t>(deve</w:t>
      </w:r>
      <w:r>
        <w:rPr>
          <w:spacing w:val="-2"/>
          <w:sz w:val="24"/>
        </w:rPr>
        <w:t xml:space="preserve"> </w:t>
      </w:r>
      <w:r>
        <w:rPr>
          <w:sz w:val="24"/>
        </w:rPr>
        <w:t>ser comunicada à</w:t>
      </w:r>
      <w:r>
        <w:rPr>
          <w:spacing w:val="-2"/>
          <w:sz w:val="24"/>
        </w:rPr>
        <w:t xml:space="preserve"> </w:t>
      </w:r>
      <w:r>
        <w:rPr>
          <w:sz w:val="24"/>
        </w:rPr>
        <w:t>CMC, tornando-se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efectiva</w:t>
      </w:r>
      <w:r>
        <w:rPr>
          <w:spacing w:val="-2"/>
          <w:sz w:val="24"/>
        </w:rPr>
        <w:t xml:space="preserve"> </w:t>
      </w:r>
      <w:r>
        <w:rPr>
          <w:sz w:val="24"/>
        </w:rPr>
        <w:t>15 (quinze)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5"/>
          <w:sz w:val="24"/>
        </w:rPr>
        <w:t xml:space="preserve"> </w:t>
      </w:r>
      <w:r>
        <w:rPr>
          <w:sz w:val="24"/>
        </w:rPr>
        <w:t>após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recepção,</w:t>
      </w:r>
      <w:r>
        <w:rPr>
          <w:spacing w:val="-1"/>
          <w:sz w:val="24"/>
        </w:rPr>
        <w:t xml:space="preserve"> </w:t>
      </w:r>
      <w:r>
        <w:rPr>
          <w:sz w:val="24"/>
        </w:rPr>
        <w:t>podendo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CMC,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período,</w:t>
      </w:r>
      <w:r>
        <w:rPr>
          <w:spacing w:val="-1"/>
          <w:sz w:val="24"/>
        </w:rPr>
        <w:t xml:space="preserve"> </w:t>
      </w:r>
      <w:r>
        <w:rPr>
          <w:sz w:val="24"/>
        </w:rPr>
        <w:t>deduzir</w:t>
      </w:r>
      <w:r>
        <w:rPr>
          <w:spacing w:val="-2"/>
          <w:sz w:val="24"/>
        </w:rPr>
        <w:t xml:space="preserve"> </w:t>
      </w:r>
      <w:r>
        <w:rPr>
          <w:sz w:val="24"/>
        </w:rPr>
        <w:t>oposição)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depende de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 da</w:t>
      </w:r>
      <w:r>
        <w:rPr>
          <w:spacing w:val="-7"/>
          <w:sz w:val="24"/>
        </w:rPr>
        <w:t xml:space="preserve"> </w:t>
      </w:r>
      <w:r>
        <w:rPr>
          <w:sz w:val="24"/>
        </w:rPr>
        <w:t>Comissão do</w:t>
      </w:r>
      <w:r>
        <w:rPr>
          <w:spacing w:val="-1"/>
          <w:sz w:val="24"/>
        </w:rPr>
        <w:t xml:space="preserve"> </w:t>
      </w:r>
      <w:r>
        <w:rPr>
          <w:sz w:val="24"/>
        </w:rPr>
        <w:t>Mercado de</w:t>
      </w:r>
      <w:r>
        <w:rPr>
          <w:spacing w:val="-7"/>
          <w:sz w:val="24"/>
        </w:rPr>
        <w:t xml:space="preserve"> </w:t>
      </w:r>
      <w:r>
        <w:rPr>
          <w:sz w:val="24"/>
        </w:rPr>
        <w:t>Capitais</w:t>
      </w:r>
      <w:r>
        <w:rPr>
          <w:spacing w:val="-7"/>
          <w:sz w:val="24"/>
        </w:rPr>
        <w:t xml:space="preserve"> </w:t>
      </w:r>
      <w:r>
        <w:rPr>
          <w:sz w:val="24"/>
        </w:rPr>
        <w:t>(CMC) e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-7"/>
          <w:sz w:val="24"/>
        </w:rPr>
        <w:t xml:space="preserve"> </w:t>
      </w:r>
      <w:r>
        <w:rPr>
          <w:sz w:val="24"/>
        </w:rPr>
        <w:t>cessará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funções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</w:p>
    <w:p w14:paraId="66385CCB" w14:textId="77777777" w:rsidR="008E703E" w:rsidRDefault="008E703E">
      <w:pPr>
        <w:spacing w:line="360" w:lineRule="auto"/>
        <w:jc w:val="both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1B4CCD29" w14:textId="77777777" w:rsidR="008E703E" w:rsidRDefault="00000000">
      <w:pPr>
        <w:pStyle w:val="Corpodetexto"/>
        <w:spacing w:before="161"/>
        <w:ind w:left="1106"/>
      </w:pPr>
      <w:r>
        <w:lastRenderedPageBreak/>
        <w:t>início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funções de</w:t>
      </w:r>
      <w:r>
        <w:rPr>
          <w:spacing w:val="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novo</w:t>
      </w:r>
      <w:r>
        <w:rPr>
          <w:spacing w:val="2"/>
        </w:rPr>
        <w:t xml:space="preserve"> </w:t>
      </w:r>
      <w:r>
        <w:rPr>
          <w:spacing w:val="-2"/>
        </w:rPr>
        <w:t>depositário;</w:t>
      </w:r>
    </w:p>
    <w:p w14:paraId="6C676992" w14:textId="77777777" w:rsidR="008E703E" w:rsidRDefault="008E703E">
      <w:pPr>
        <w:pStyle w:val="Corpodetexto"/>
        <w:spacing w:before="49"/>
      </w:pPr>
    </w:p>
    <w:p w14:paraId="5649F169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line="360" w:lineRule="auto"/>
        <w:ind w:left="1106" w:right="266" w:hanging="284"/>
        <w:jc w:val="both"/>
        <w:rPr>
          <w:sz w:val="24"/>
        </w:rPr>
      </w:pPr>
      <w:r>
        <w:rPr>
          <w:sz w:val="24"/>
        </w:rPr>
        <w:t>A substituição prevista nos termos da alínea anterior, poderá ocorrer sempre que se verifique uma das</w:t>
      </w:r>
      <w:r>
        <w:rPr>
          <w:spacing w:val="-15"/>
          <w:sz w:val="24"/>
        </w:rPr>
        <w:t xml:space="preserve"> </w:t>
      </w:r>
      <w:r>
        <w:rPr>
          <w:sz w:val="24"/>
        </w:rPr>
        <w:t>seguintes</w:t>
      </w:r>
      <w:r>
        <w:rPr>
          <w:spacing w:val="-15"/>
          <w:sz w:val="24"/>
        </w:rPr>
        <w:t xml:space="preserve"> </w:t>
      </w:r>
      <w:r>
        <w:rPr>
          <w:sz w:val="24"/>
        </w:rPr>
        <w:t>situações:</w:t>
      </w:r>
      <w:r>
        <w:rPr>
          <w:spacing w:val="-11"/>
          <w:sz w:val="24"/>
        </w:rPr>
        <w:t xml:space="preserve"> </w:t>
      </w:r>
      <w:r>
        <w:rPr>
          <w:sz w:val="24"/>
        </w:rPr>
        <w:t>Fusão;</w:t>
      </w:r>
      <w:r>
        <w:rPr>
          <w:spacing w:val="-11"/>
          <w:sz w:val="24"/>
        </w:rPr>
        <w:t xml:space="preserve"> </w:t>
      </w:r>
      <w:r>
        <w:rPr>
          <w:sz w:val="24"/>
        </w:rPr>
        <w:t>Cisão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transformação</w:t>
      </w:r>
      <w:r>
        <w:rPr>
          <w:spacing w:val="-11"/>
          <w:sz w:val="24"/>
        </w:rPr>
        <w:t xml:space="preserve"> </w:t>
      </w:r>
      <w:r>
        <w:rPr>
          <w:sz w:val="24"/>
        </w:rPr>
        <w:t>noutro</w:t>
      </w:r>
      <w:r>
        <w:rPr>
          <w:spacing w:val="-12"/>
          <w:sz w:val="24"/>
        </w:rPr>
        <w:t xml:space="preserve"> </w:t>
      </w:r>
      <w:r>
        <w:rPr>
          <w:sz w:val="24"/>
        </w:rPr>
        <w:t>Fundo,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prejuízo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eles sofrido em resultado do incumprimento das suas obrigações. A responsabilidade perante os participantes pode ser invocada directamente </w:t>
      </w:r>
      <w:proofErr w:type="spellStart"/>
      <w:r>
        <w:rPr>
          <w:sz w:val="24"/>
        </w:rPr>
        <w:t>pelo</w:t>
      </w:r>
      <w:proofErr w:type="spellEnd"/>
      <w:r>
        <w:rPr>
          <w:sz w:val="24"/>
        </w:rPr>
        <w:t xml:space="preserve"> Banco Depositário ou através da entidade responsável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gestão.</w:t>
      </w:r>
    </w:p>
    <w:p w14:paraId="6DBF2E38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182" w:line="360" w:lineRule="auto"/>
        <w:ind w:left="1106" w:right="274" w:hanging="284"/>
        <w:jc w:val="both"/>
        <w:rPr>
          <w:sz w:val="24"/>
        </w:rPr>
      </w:pPr>
      <w:r>
        <w:rPr>
          <w:sz w:val="24"/>
        </w:rPr>
        <w:t xml:space="preserve">A BFA Gestão de Activos, para além do Fundo BFA FLASH GOLDEN, tem sob sua gestão os Fundos BFA Oportunidades XVIII, XIX, XX e </w:t>
      </w:r>
      <w:proofErr w:type="gramStart"/>
      <w:r>
        <w:rPr>
          <w:sz w:val="24"/>
        </w:rPr>
        <w:t>XXI ;</w:t>
      </w:r>
      <w:proofErr w:type="gramEnd"/>
      <w:r>
        <w:rPr>
          <w:sz w:val="24"/>
        </w:rPr>
        <w:t xml:space="preserve"> BFA PRIVATE IV e V, BFA FUTURO e BFA FLASH PLUS, BFA Confiança no Futuro.</w:t>
      </w:r>
    </w:p>
    <w:p w14:paraId="5A5D1BD2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3"/>
          <w:tab w:val="left" w:pos="1106"/>
        </w:tabs>
        <w:spacing w:before="184" w:line="360" w:lineRule="auto"/>
        <w:ind w:left="1106" w:right="263" w:hanging="284"/>
        <w:jc w:val="both"/>
        <w:rPr>
          <w:sz w:val="24"/>
        </w:rPr>
      </w:pPr>
      <w:r>
        <w:rPr>
          <w:sz w:val="24"/>
        </w:rPr>
        <w:t>No exercício da sua função de entidade gestora e representante legal do Fundo, a BFA Gestão de Activos</w:t>
      </w:r>
      <w:r>
        <w:rPr>
          <w:spacing w:val="-3"/>
          <w:sz w:val="24"/>
        </w:rPr>
        <w:t xml:space="preserve"> </w:t>
      </w:r>
      <w:r>
        <w:rPr>
          <w:sz w:val="24"/>
        </w:rPr>
        <w:t>actua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conta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exclusivo</w:t>
      </w:r>
      <w:r>
        <w:rPr>
          <w:spacing w:val="-6"/>
          <w:sz w:val="24"/>
        </w:rPr>
        <w:t xml:space="preserve"> </w:t>
      </w:r>
      <w:r>
        <w:rPr>
          <w:sz w:val="24"/>
        </w:rPr>
        <w:t>destes,</w:t>
      </w:r>
      <w:r>
        <w:rPr>
          <w:spacing w:val="-4"/>
          <w:sz w:val="24"/>
        </w:rPr>
        <w:t xml:space="preserve"> </w:t>
      </w:r>
      <w:r>
        <w:rPr>
          <w:sz w:val="24"/>
        </w:rPr>
        <w:t>competindo-lhe,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geral, a prática de todos os actos e operações necessários à boa administração dos Fundos, </w:t>
      </w:r>
      <w:proofErr w:type="gramStart"/>
      <w:r>
        <w:rPr>
          <w:sz w:val="24"/>
        </w:rPr>
        <w:t>competindo- lhe</w:t>
      </w:r>
      <w:proofErr w:type="gramEnd"/>
      <w:r>
        <w:rPr>
          <w:sz w:val="24"/>
        </w:rPr>
        <w:t xml:space="preserve">, para além das demais funções que lhes são conferidas por lei ou </w:t>
      </w:r>
      <w:proofErr w:type="spellStart"/>
      <w:r>
        <w:rPr>
          <w:sz w:val="24"/>
        </w:rPr>
        <w:t>pelo</w:t>
      </w:r>
      <w:proofErr w:type="spellEnd"/>
      <w:r>
        <w:rPr>
          <w:sz w:val="24"/>
        </w:rPr>
        <w:t xml:space="preserve"> regulamento de gestão, </w:t>
      </w:r>
      <w:r>
        <w:rPr>
          <w:spacing w:val="-2"/>
          <w:sz w:val="24"/>
        </w:rPr>
        <w:t>designadamente:</w:t>
      </w:r>
    </w:p>
    <w:p w14:paraId="41011C55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4"/>
        </w:tabs>
        <w:spacing w:before="4" w:line="362" w:lineRule="auto"/>
        <w:ind w:right="288" w:hanging="366"/>
        <w:rPr>
          <w:sz w:val="24"/>
        </w:rPr>
      </w:pPr>
      <w:r>
        <w:rPr>
          <w:sz w:val="24"/>
        </w:rPr>
        <w:t>Praticar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35"/>
          <w:sz w:val="24"/>
        </w:rPr>
        <w:t xml:space="preserve"> </w:t>
      </w:r>
      <w:r>
        <w:rPr>
          <w:sz w:val="24"/>
        </w:rPr>
        <w:t>actos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operações</w:t>
      </w:r>
      <w:r>
        <w:rPr>
          <w:spacing w:val="40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boa</w:t>
      </w:r>
      <w:r>
        <w:rPr>
          <w:spacing w:val="36"/>
          <w:sz w:val="24"/>
        </w:rPr>
        <w:t xml:space="preserve"> </w:t>
      </w:r>
      <w:r>
        <w:rPr>
          <w:sz w:val="24"/>
        </w:rPr>
        <w:t>concretização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política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investimento, incluindo</w:t>
      </w:r>
      <w:r>
        <w:rPr>
          <w:spacing w:val="-1"/>
          <w:sz w:val="24"/>
        </w:rPr>
        <w:t xml:space="preserve"> </w:t>
      </w:r>
      <w:r>
        <w:rPr>
          <w:sz w:val="24"/>
        </w:rPr>
        <w:t>seleccionar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activos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integrar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Fundo, adquirir e</w:t>
      </w:r>
      <w:r>
        <w:rPr>
          <w:spacing w:val="-8"/>
          <w:sz w:val="24"/>
        </w:rPr>
        <w:t xml:space="preserve"> </w:t>
      </w:r>
      <w:r>
        <w:rPr>
          <w:sz w:val="24"/>
        </w:rPr>
        <w:t>alienar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activos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Fundo;</w:t>
      </w:r>
    </w:p>
    <w:p w14:paraId="62A8C8EF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13" w:line="362" w:lineRule="auto"/>
        <w:ind w:right="315" w:hanging="366"/>
        <w:rPr>
          <w:sz w:val="24"/>
        </w:rPr>
      </w:pPr>
      <w:r>
        <w:rPr>
          <w:sz w:val="24"/>
        </w:rPr>
        <w:t>Celebrar os negócios jurídicos e</w:t>
      </w:r>
      <w:r>
        <w:rPr>
          <w:spacing w:val="-3"/>
          <w:sz w:val="24"/>
        </w:rPr>
        <w:t xml:space="preserve"> </w:t>
      </w:r>
      <w:r>
        <w:rPr>
          <w:sz w:val="24"/>
        </w:rPr>
        <w:t>realizar todos os</w:t>
      </w:r>
      <w:r>
        <w:rPr>
          <w:spacing w:val="-4"/>
          <w:sz w:val="24"/>
        </w:rPr>
        <w:t xml:space="preserve"> </w:t>
      </w:r>
      <w:r>
        <w:rPr>
          <w:sz w:val="24"/>
        </w:rPr>
        <w:t>actos e operações necessários à execução da política de investimento;</w:t>
      </w:r>
    </w:p>
    <w:p w14:paraId="003173C9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" w:line="362" w:lineRule="auto"/>
        <w:ind w:right="277" w:hanging="366"/>
        <w:rPr>
          <w:sz w:val="24"/>
        </w:rPr>
      </w:pPr>
      <w:r>
        <w:rPr>
          <w:sz w:val="24"/>
        </w:rPr>
        <w:t>Exercer ou diligenciar para que sejam exercidos todos os direitos decorrentes do património e das actividades do Fundo;</w:t>
      </w:r>
    </w:p>
    <w:p w14:paraId="04339C46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2"/>
        </w:tabs>
        <w:spacing w:line="274" w:lineRule="exact"/>
        <w:ind w:left="1532" w:hanging="363"/>
        <w:rPr>
          <w:sz w:val="24"/>
        </w:rPr>
      </w:pPr>
      <w:r>
        <w:rPr>
          <w:sz w:val="24"/>
        </w:rPr>
        <w:t>Avaliar a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determinar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4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unidades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participação;</w:t>
      </w:r>
    </w:p>
    <w:p w14:paraId="4AFECA06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2"/>
          <w:tab w:val="left" w:pos="1534"/>
        </w:tabs>
        <w:spacing w:before="142" w:line="362" w:lineRule="auto"/>
        <w:ind w:right="305" w:hanging="366"/>
        <w:rPr>
          <w:sz w:val="24"/>
        </w:rPr>
      </w:pPr>
      <w:r>
        <w:rPr>
          <w:sz w:val="24"/>
        </w:rPr>
        <w:t>Observar e controlar a observância das normas aplicáveis, dos documentos constitutivos dos Fundos e dos contractos celebrados no âmbito dos mesmos;</w:t>
      </w:r>
    </w:p>
    <w:p w14:paraId="2B9930EB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2"/>
        </w:tabs>
        <w:spacing w:line="273" w:lineRule="exact"/>
        <w:ind w:left="1532" w:hanging="363"/>
        <w:rPr>
          <w:sz w:val="24"/>
        </w:rPr>
      </w:pPr>
      <w:r>
        <w:rPr>
          <w:sz w:val="24"/>
        </w:rPr>
        <w:t>Proceder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registo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participantes;</w:t>
      </w:r>
    </w:p>
    <w:p w14:paraId="2EF667D0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94"/>
        </w:tabs>
        <w:spacing w:before="146"/>
        <w:ind w:left="1594" w:hanging="425"/>
        <w:jc w:val="both"/>
        <w:rPr>
          <w:sz w:val="24"/>
        </w:rPr>
      </w:pPr>
      <w:r>
        <w:rPr>
          <w:sz w:val="24"/>
        </w:rPr>
        <w:t>Comercializar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Fundos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gere;</w:t>
      </w:r>
    </w:p>
    <w:p w14:paraId="3DF95222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4"/>
          <w:tab w:val="left" w:pos="1641"/>
        </w:tabs>
        <w:spacing w:before="147" w:line="360" w:lineRule="auto"/>
        <w:ind w:right="266" w:hanging="366"/>
        <w:jc w:val="both"/>
        <w:rPr>
          <w:sz w:val="24"/>
        </w:rPr>
      </w:pPr>
      <w:r>
        <w:rPr>
          <w:sz w:val="24"/>
        </w:rPr>
        <w:tab/>
        <w:t>Manter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activos</w:t>
      </w:r>
      <w:r>
        <w:rPr>
          <w:spacing w:val="-13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8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8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carteiras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Fundos depositados, registados ou em conta de depósito, directamente em nome do Fundo, segregada da conta da entidade gestora, centralizada numa única entidade autorizada para o exercício da actividade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Comissão do Mercado de Capitais (CMC);</w:t>
      </w:r>
    </w:p>
    <w:p w14:paraId="20D0A557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0" w:line="360" w:lineRule="auto"/>
        <w:ind w:right="272" w:hanging="366"/>
        <w:jc w:val="both"/>
        <w:rPr>
          <w:sz w:val="24"/>
        </w:rPr>
      </w:pPr>
      <w:r>
        <w:rPr>
          <w:spacing w:val="-2"/>
          <w:sz w:val="24"/>
        </w:rPr>
        <w:t>Solicitar,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caso,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admissão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negociação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unidades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participação 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Fundo Fechado, </w:t>
      </w:r>
      <w:r>
        <w:rPr>
          <w:sz w:val="24"/>
        </w:rPr>
        <w:t>em mercado regulamentado;</w:t>
      </w:r>
    </w:p>
    <w:p w14:paraId="7F63BCEA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3"/>
        </w:tabs>
        <w:spacing w:line="274" w:lineRule="exact"/>
        <w:ind w:left="1533" w:hanging="364"/>
        <w:jc w:val="both"/>
        <w:rPr>
          <w:sz w:val="24"/>
        </w:rPr>
      </w:pPr>
      <w:r>
        <w:rPr>
          <w:sz w:val="24"/>
        </w:rPr>
        <w:t>Manter</w:t>
      </w:r>
      <w:r>
        <w:rPr>
          <w:spacing w:val="8"/>
          <w:sz w:val="24"/>
        </w:rPr>
        <w:t xml:space="preserve"> </w:t>
      </w:r>
      <w:r>
        <w:rPr>
          <w:sz w:val="24"/>
        </w:rPr>
        <w:t>serviço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4"/>
          <w:sz w:val="24"/>
        </w:rPr>
        <w:t xml:space="preserve"> </w:t>
      </w:r>
      <w:r>
        <w:rPr>
          <w:sz w:val="24"/>
        </w:rPr>
        <w:t>ao</w:t>
      </w:r>
      <w:r>
        <w:rPr>
          <w:spacing w:val="10"/>
          <w:sz w:val="24"/>
        </w:rPr>
        <w:t xml:space="preserve"> </w:t>
      </w:r>
      <w:r>
        <w:rPr>
          <w:sz w:val="24"/>
        </w:rPr>
        <w:t>participante,</w:t>
      </w:r>
      <w:r>
        <w:rPr>
          <w:spacing w:val="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pelo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dúvidas</w:t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305353B2" w14:textId="77777777" w:rsidR="008E703E" w:rsidRDefault="008E703E">
      <w:pPr>
        <w:spacing w:line="274" w:lineRule="exact"/>
        <w:jc w:val="both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07BEA2B8" w14:textId="77777777" w:rsidR="008E703E" w:rsidRDefault="00000000">
      <w:pPr>
        <w:pStyle w:val="Corpodetexto"/>
        <w:spacing w:before="161" w:line="362" w:lineRule="auto"/>
        <w:ind w:left="1534" w:right="286"/>
      </w:pPr>
      <w:proofErr w:type="spellStart"/>
      <w:r>
        <w:lastRenderedPageBreak/>
        <w:t>pelo</w:t>
      </w:r>
      <w:proofErr w:type="spellEnd"/>
      <w:r>
        <w:t xml:space="preserve"> recebimento de</w:t>
      </w:r>
      <w:r>
        <w:rPr>
          <w:spacing w:val="-4"/>
        </w:rPr>
        <w:t xml:space="preserve"> </w:t>
      </w:r>
      <w:r>
        <w:t>reclamações, devendo os contactos constar dos documentos constitutivos e publicitários disponibilizados aos participantes;</w:t>
      </w:r>
    </w:p>
    <w:p w14:paraId="37751229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2"/>
        </w:tabs>
        <w:spacing w:line="269" w:lineRule="exact"/>
        <w:ind w:left="1532" w:hanging="363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do regulamento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Fundo;</w:t>
      </w:r>
    </w:p>
    <w:p w14:paraId="214673E8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56" w:line="360" w:lineRule="auto"/>
        <w:ind w:right="303" w:hanging="366"/>
        <w:rPr>
          <w:sz w:val="24"/>
        </w:rPr>
      </w:pPr>
      <w:r>
        <w:rPr>
          <w:sz w:val="24"/>
        </w:rPr>
        <w:t>Efectuar</w:t>
      </w:r>
      <w:r>
        <w:rPr>
          <w:spacing w:val="-1"/>
          <w:sz w:val="24"/>
        </w:rPr>
        <w:t xml:space="preserve"> </w:t>
      </w:r>
      <w:r>
        <w:rPr>
          <w:sz w:val="24"/>
        </w:rPr>
        <w:t>as operações adequadas à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política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prevista no regulamento de gestão do Fundo;</w:t>
      </w:r>
    </w:p>
    <w:p w14:paraId="26D949EC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4"/>
          <w:tab w:val="left" w:pos="1641"/>
        </w:tabs>
        <w:spacing w:line="362" w:lineRule="auto"/>
        <w:ind w:right="301" w:hanging="366"/>
        <w:rPr>
          <w:sz w:val="24"/>
        </w:rPr>
      </w:pPr>
      <w:r>
        <w:rPr>
          <w:sz w:val="24"/>
        </w:rPr>
        <w:tab/>
        <w:t>Proceder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registo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depósito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unidades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representativas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Fundo</w:t>
      </w:r>
      <w:r>
        <w:rPr>
          <w:spacing w:val="-11"/>
          <w:sz w:val="24"/>
        </w:rPr>
        <w:t xml:space="preserve"> </w:t>
      </w:r>
      <w:r>
        <w:rPr>
          <w:sz w:val="24"/>
        </w:rPr>
        <w:t>sempre que esteja autorizada a prestar este serviço;</w:t>
      </w:r>
    </w:p>
    <w:p w14:paraId="78F5B6E0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642"/>
        </w:tabs>
        <w:spacing w:line="273" w:lineRule="exact"/>
        <w:ind w:left="1642" w:hanging="473"/>
        <w:rPr>
          <w:sz w:val="24"/>
        </w:rPr>
      </w:pPr>
      <w:r>
        <w:rPr>
          <w:spacing w:val="-2"/>
          <w:sz w:val="24"/>
        </w:rPr>
        <w:t>Dar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cumprimento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aos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deveres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informação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estabelecidos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pelo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regulamento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gestão;</w:t>
      </w:r>
    </w:p>
    <w:p w14:paraId="0575AEE8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2"/>
        </w:tabs>
        <w:spacing w:before="139"/>
        <w:ind w:left="1532" w:hanging="363"/>
        <w:rPr>
          <w:sz w:val="24"/>
        </w:rPr>
      </w:pPr>
      <w:r>
        <w:rPr>
          <w:sz w:val="24"/>
        </w:rPr>
        <w:t>Emitir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resgatar</w:t>
      </w:r>
      <w:r>
        <w:rPr>
          <w:spacing w:val="2"/>
          <w:sz w:val="24"/>
        </w:rPr>
        <w:t xml:space="preserve"> </w:t>
      </w:r>
      <w:r>
        <w:rPr>
          <w:sz w:val="24"/>
        </w:rPr>
        <w:t>unidades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participação;</w:t>
      </w:r>
    </w:p>
    <w:p w14:paraId="0EC3B3C1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642"/>
        </w:tabs>
        <w:spacing w:before="142"/>
        <w:ind w:left="1642" w:hanging="473"/>
        <w:rPr>
          <w:sz w:val="24"/>
        </w:rPr>
      </w:pPr>
      <w:r>
        <w:rPr>
          <w:sz w:val="24"/>
        </w:rPr>
        <w:t>Conservar os</w:t>
      </w:r>
      <w:r>
        <w:rPr>
          <w:spacing w:val="-2"/>
          <w:sz w:val="24"/>
        </w:rPr>
        <w:t xml:space="preserve"> documentos.</w:t>
      </w:r>
    </w:p>
    <w:p w14:paraId="04D3B2CE" w14:textId="77777777" w:rsidR="008E703E" w:rsidRDefault="008E703E">
      <w:pPr>
        <w:pStyle w:val="Corpodetexto"/>
        <w:spacing w:before="131"/>
      </w:pPr>
    </w:p>
    <w:p w14:paraId="487F4B72" w14:textId="77777777" w:rsidR="008E703E" w:rsidRDefault="00000000">
      <w:pPr>
        <w:pStyle w:val="Ttulo1"/>
        <w:numPr>
          <w:ilvl w:val="0"/>
          <w:numId w:val="30"/>
        </w:numPr>
        <w:tabs>
          <w:tab w:val="left" w:pos="1104"/>
        </w:tabs>
        <w:ind w:left="1104" w:hanging="281"/>
      </w:pPr>
      <w:r>
        <w:t>O</w:t>
      </w:r>
      <w:r>
        <w:rPr>
          <w:spacing w:val="-6"/>
        </w:rPr>
        <w:t xml:space="preserve"> </w:t>
      </w:r>
      <w:r>
        <w:rPr>
          <w:spacing w:val="-2"/>
        </w:rPr>
        <w:t>Depositário</w:t>
      </w:r>
    </w:p>
    <w:p w14:paraId="567E409C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321" w:line="360" w:lineRule="auto"/>
        <w:ind w:left="1106" w:right="264" w:hanging="284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entidade</w:t>
      </w:r>
      <w:r>
        <w:rPr>
          <w:spacing w:val="-15"/>
          <w:sz w:val="24"/>
        </w:rPr>
        <w:t xml:space="preserve"> </w:t>
      </w:r>
      <w:r>
        <w:rPr>
          <w:sz w:val="24"/>
        </w:rPr>
        <w:t>depositária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activos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Fundo</w:t>
      </w:r>
      <w:r>
        <w:rPr>
          <w:spacing w:val="-15"/>
          <w:sz w:val="24"/>
        </w:rPr>
        <w:t xml:space="preserve"> </w:t>
      </w:r>
      <w:r>
        <w:rPr>
          <w:sz w:val="24"/>
        </w:rPr>
        <w:t>é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Banco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Angola,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S.A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(adiante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designado apenas por </w:t>
      </w:r>
      <w:r>
        <w:rPr>
          <w:b/>
          <w:sz w:val="24"/>
        </w:rPr>
        <w:t>Banco BFA</w:t>
      </w:r>
      <w:r>
        <w:rPr>
          <w:sz w:val="24"/>
        </w:rPr>
        <w:t xml:space="preserve">), com sede na </w:t>
      </w:r>
      <w:proofErr w:type="gramStart"/>
      <w:r>
        <w:rPr>
          <w:sz w:val="24"/>
        </w:rPr>
        <w:t>rua</w:t>
      </w:r>
      <w:proofErr w:type="gramEnd"/>
      <w:r>
        <w:rPr>
          <w:sz w:val="24"/>
        </w:rPr>
        <w:t xml:space="preserve"> Amílcar Cabral, nº 58, Maianga – Luanda e encontra-se registado na Comissão do Mercado de Capitais (CMC) como intermediário financeiro desde 16 de Dezembro de 2014, sob o número 01/AI/CMC/12-2014.</w:t>
      </w:r>
    </w:p>
    <w:p w14:paraId="4481859A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3"/>
          <w:tab w:val="left" w:pos="1106"/>
        </w:tabs>
        <w:spacing w:before="149" w:line="360" w:lineRule="auto"/>
        <w:ind w:left="1106" w:right="304" w:hanging="284"/>
        <w:jc w:val="both"/>
        <w:rPr>
          <w:sz w:val="24"/>
        </w:rPr>
      </w:pPr>
      <w:r>
        <w:rPr>
          <w:sz w:val="24"/>
        </w:rPr>
        <w:t>O depositário, no exercício das suas funções, age de modo independente e no exclusivo interesse dos participantes e está sujeito, nomeadamente, aos seguintes deveres:</w:t>
      </w:r>
    </w:p>
    <w:p w14:paraId="37EF321F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18" w:line="360" w:lineRule="auto"/>
        <w:ind w:right="277" w:hanging="419"/>
        <w:jc w:val="both"/>
        <w:rPr>
          <w:sz w:val="24"/>
        </w:rPr>
      </w:pPr>
      <w:r>
        <w:rPr>
          <w:sz w:val="24"/>
        </w:rPr>
        <w:t xml:space="preserve">Cumprir a lei, os regulamentos, os documentos constitutivos dos Fundos e os </w:t>
      </w:r>
      <w:proofErr w:type="spellStart"/>
      <w:r>
        <w:rPr>
          <w:sz w:val="24"/>
        </w:rPr>
        <w:t>contratos</w:t>
      </w:r>
      <w:proofErr w:type="spellEnd"/>
      <w:r>
        <w:rPr>
          <w:sz w:val="24"/>
        </w:rPr>
        <w:t xml:space="preserve"> celebrados no âmbito dos Fundos;</w:t>
      </w:r>
    </w:p>
    <w:p w14:paraId="6E62AC8C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23" w:line="360" w:lineRule="auto"/>
        <w:ind w:right="273" w:hanging="419"/>
        <w:jc w:val="both"/>
        <w:rPr>
          <w:sz w:val="24"/>
        </w:rPr>
      </w:pPr>
      <w:r>
        <w:rPr>
          <w:sz w:val="24"/>
        </w:rPr>
        <w:t>Assumir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6"/>
          <w:sz w:val="24"/>
        </w:rPr>
        <w:t xml:space="preserve"> </w:t>
      </w:r>
      <w:r>
        <w:rPr>
          <w:sz w:val="24"/>
        </w:rPr>
        <w:t>função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garantir</w:t>
      </w:r>
      <w:r>
        <w:rPr>
          <w:spacing w:val="-8"/>
          <w:sz w:val="24"/>
        </w:rPr>
        <w:t xml:space="preserve"> </w:t>
      </w:r>
      <w:r>
        <w:rPr>
          <w:sz w:val="24"/>
        </w:rPr>
        <w:t>perante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do regulamento de gestão do Fundo, especialmente no que se refere à política de investimentos e ao cálculo do valor patrimonial das unidades de participação;</w:t>
      </w:r>
    </w:p>
    <w:p w14:paraId="5A82562B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2"/>
        </w:tabs>
        <w:spacing w:before="117"/>
        <w:ind w:left="1532" w:hanging="416"/>
        <w:jc w:val="both"/>
        <w:rPr>
          <w:sz w:val="24"/>
        </w:rPr>
      </w:pPr>
      <w:r>
        <w:rPr>
          <w:sz w:val="24"/>
        </w:rPr>
        <w:t>Guardar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5"/>
          <w:sz w:val="24"/>
        </w:rPr>
        <w:t xml:space="preserve"> </w:t>
      </w:r>
      <w:r>
        <w:rPr>
          <w:sz w:val="24"/>
        </w:rPr>
        <w:t>financeiros dos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Fundos;</w:t>
      </w:r>
    </w:p>
    <w:p w14:paraId="55308B42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2"/>
        </w:tabs>
        <w:spacing w:before="257"/>
        <w:ind w:left="1532" w:hanging="416"/>
        <w:jc w:val="both"/>
        <w:rPr>
          <w:sz w:val="24"/>
        </w:rPr>
      </w:pPr>
      <w:r>
        <w:rPr>
          <w:sz w:val="24"/>
        </w:rPr>
        <w:t>Receber em</w:t>
      </w:r>
      <w:r>
        <w:rPr>
          <w:spacing w:val="1"/>
          <w:sz w:val="24"/>
        </w:rPr>
        <w:t xml:space="preserve"> </w:t>
      </w:r>
      <w:r>
        <w:rPr>
          <w:sz w:val="24"/>
        </w:rPr>
        <w:t>depósito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inscrever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registo os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Fundo;</w:t>
      </w:r>
    </w:p>
    <w:p w14:paraId="425B426F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261" w:line="362" w:lineRule="auto"/>
        <w:ind w:right="278" w:hanging="419"/>
        <w:jc w:val="both"/>
        <w:rPr>
          <w:sz w:val="24"/>
        </w:rPr>
      </w:pPr>
      <w:r>
        <w:rPr>
          <w:sz w:val="24"/>
        </w:rPr>
        <w:t>Efectuar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aquisições,</w:t>
      </w:r>
      <w:r>
        <w:rPr>
          <w:spacing w:val="-4"/>
          <w:sz w:val="24"/>
        </w:rPr>
        <w:t xml:space="preserve"> </w:t>
      </w:r>
      <w:r>
        <w:rPr>
          <w:sz w:val="24"/>
        </w:rPr>
        <w:t>alienações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exercício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direitos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activos</w:t>
      </w:r>
      <w:r>
        <w:rPr>
          <w:spacing w:val="-8"/>
          <w:sz w:val="24"/>
        </w:rPr>
        <w:t xml:space="preserve"> </w:t>
      </w:r>
      <w:r>
        <w:rPr>
          <w:sz w:val="24"/>
        </w:rPr>
        <w:t>do Fundo de que a entidade gestora o incumba, salvo se forem contrários à lei, aos regulamentos ou aos documentos constitutivos;</w:t>
      </w:r>
    </w:p>
    <w:p w14:paraId="421085E6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14" w:line="362" w:lineRule="auto"/>
        <w:ind w:right="283" w:hanging="419"/>
        <w:jc w:val="both"/>
        <w:rPr>
          <w:sz w:val="24"/>
        </w:rPr>
      </w:pPr>
      <w:r>
        <w:rPr>
          <w:sz w:val="24"/>
        </w:rPr>
        <w:t>Assegurar que nas operações relativas aos activos que integram o Fundo a contrapartida lhe é entregue nos prazos conforme à prática do mercado;</w:t>
      </w:r>
    </w:p>
    <w:p w14:paraId="0EED9FC6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</w:tabs>
        <w:spacing w:before="113"/>
        <w:ind w:left="1531" w:hanging="415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2"/>
          <w:sz w:val="24"/>
        </w:rPr>
        <w:t xml:space="preserve"> </w:t>
      </w:r>
      <w:r>
        <w:rPr>
          <w:sz w:val="24"/>
        </w:rPr>
        <w:t>a conformidade</w:t>
      </w:r>
      <w:r>
        <w:rPr>
          <w:spacing w:val="-1"/>
          <w:sz w:val="24"/>
        </w:rPr>
        <w:t xml:space="preserve"> </w:t>
      </w:r>
      <w:r>
        <w:rPr>
          <w:sz w:val="24"/>
        </w:rPr>
        <w:t>da situação</w:t>
      </w:r>
      <w:r>
        <w:rPr>
          <w:spacing w:val="3"/>
          <w:sz w:val="24"/>
        </w:rPr>
        <w:t xml:space="preserve"> </w:t>
      </w:r>
      <w:r>
        <w:rPr>
          <w:sz w:val="24"/>
        </w:rPr>
        <w:t>e de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os activos do Fundo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4D1732E4" w14:textId="77777777" w:rsidR="008E703E" w:rsidRDefault="008E703E">
      <w:pPr>
        <w:jc w:val="both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0E082501" w14:textId="77777777" w:rsidR="008E703E" w:rsidRDefault="00000000">
      <w:pPr>
        <w:pStyle w:val="Corpodetexto"/>
        <w:spacing w:before="161"/>
        <w:ind w:left="1534"/>
      </w:pPr>
      <w:r>
        <w:lastRenderedPageBreak/>
        <w:t>lei,</w:t>
      </w:r>
      <w:r>
        <w:rPr>
          <w:spacing w:val="3"/>
        </w:rPr>
        <w:t xml:space="preserve"> </w:t>
      </w:r>
      <w:r>
        <w:t>os regulamentos e</w:t>
      </w:r>
      <w:r>
        <w:rPr>
          <w:spacing w:val="-9"/>
        </w:rPr>
        <w:t xml:space="preserve"> </w:t>
      </w:r>
      <w:r>
        <w:t xml:space="preserve">os documentos </w:t>
      </w:r>
      <w:r>
        <w:rPr>
          <w:spacing w:val="-2"/>
        </w:rPr>
        <w:t>constitutivos;</w:t>
      </w:r>
    </w:p>
    <w:p w14:paraId="69805879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0"/>
          <w:tab w:val="left" w:pos="1534"/>
        </w:tabs>
        <w:spacing w:before="262" w:line="360" w:lineRule="auto"/>
        <w:ind w:right="371" w:hanging="419"/>
        <w:rPr>
          <w:sz w:val="24"/>
        </w:rPr>
      </w:pPr>
      <w:r>
        <w:rPr>
          <w:sz w:val="24"/>
        </w:rPr>
        <w:t>Executar as instruções da entidade gestora, salvo se forem contrárias à lei ou ao regulamento de gestão;</w:t>
      </w:r>
    </w:p>
    <w:p w14:paraId="7BCF143D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23" w:line="360" w:lineRule="auto"/>
        <w:ind w:right="304" w:hanging="419"/>
        <w:rPr>
          <w:sz w:val="24"/>
        </w:rPr>
      </w:pPr>
      <w:r>
        <w:rPr>
          <w:sz w:val="24"/>
        </w:rPr>
        <w:t>Pagar</w:t>
      </w:r>
      <w:r>
        <w:rPr>
          <w:spacing w:val="40"/>
          <w:sz w:val="24"/>
        </w:rPr>
        <w:t xml:space="preserve"> </w:t>
      </w:r>
      <w:r>
        <w:rPr>
          <w:sz w:val="24"/>
        </w:rPr>
        <w:t>aos</w:t>
      </w:r>
      <w:r>
        <w:rPr>
          <w:spacing w:val="39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rendimentos</w:t>
      </w:r>
      <w:r>
        <w:rPr>
          <w:spacing w:val="36"/>
          <w:sz w:val="24"/>
        </w:rPr>
        <w:t xml:space="preserve"> </w:t>
      </w:r>
      <w:r>
        <w:rPr>
          <w:sz w:val="24"/>
        </w:rPr>
        <w:t>das</w:t>
      </w:r>
      <w:r>
        <w:rPr>
          <w:spacing w:val="39"/>
          <w:sz w:val="24"/>
        </w:rPr>
        <w:t xml:space="preserve"> </w:t>
      </w:r>
      <w:r>
        <w:rPr>
          <w:sz w:val="24"/>
        </w:rPr>
        <w:t>unidades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valor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resgate, reembolso ou produto da liquidação;</w:t>
      </w:r>
    </w:p>
    <w:p w14:paraId="524852C8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4"/>
        </w:tabs>
        <w:spacing w:before="118" w:line="360" w:lineRule="auto"/>
        <w:ind w:right="290" w:hanging="419"/>
        <w:rPr>
          <w:sz w:val="24"/>
        </w:rPr>
      </w:pPr>
      <w:r>
        <w:rPr>
          <w:sz w:val="24"/>
        </w:rPr>
        <w:t xml:space="preserve">Elaborar e manter actualizada a relação cronológica de todas as operações realizadas para os </w:t>
      </w:r>
      <w:r>
        <w:rPr>
          <w:spacing w:val="-2"/>
          <w:sz w:val="24"/>
        </w:rPr>
        <w:t>Fundos;</w:t>
      </w:r>
    </w:p>
    <w:p w14:paraId="3B9CAEC7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1"/>
          <w:tab w:val="left" w:pos="1534"/>
        </w:tabs>
        <w:spacing w:before="122" w:line="360" w:lineRule="auto"/>
        <w:ind w:right="300" w:hanging="419"/>
        <w:rPr>
          <w:sz w:val="24"/>
        </w:rPr>
      </w:pPr>
      <w:r>
        <w:rPr>
          <w:sz w:val="24"/>
        </w:rPr>
        <w:t xml:space="preserve">Elaborar mensalmente o inventário discriminado dos valores à sua guarda e dos passivos dos </w:t>
      </w:r>
      <w:r>
        <w:rPr>
          <w:spacing w:val="-2"/>
          <w:sz w:val="24"/>
        </w:rPr>
        <w:t>Fundos;</w:t>
      </w:r>
    </w:p>
    <w:p w14:paraId="04E9E642" w14:textId="77777777" w:rsidR="008E703E" w:rsidRDefault="00000000">
      <w:pPr>
        <w:pStyle w:val="PargrafodaLista"/>
        <w:numPr>
          <w:ilvl w:val="2"/>
          <w:numId w:val="30"/>
        </w:numPr>
        <w:tabs>
          <w:tab w:val="left" w:pos="1530"/>
          <w:tab w:val="left" w:pos="1534"/>
        </w:tabs>
        <w:spacing w:before="119" w:line="360" w:lineRule="auto"/>
        <w:ind w:right="290" w:hanging="419"/>
        <w:rPr>
          <w:sz w:val="24"/>
        </w:rPr>
      </w:pPr>
      <w:r>
        <w:rPr>
          <w:sz w:val="24"/>
        </w:rPr>
        <w:t>Fiscalizar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garantir</w:t>
      </w:r>
      <w:r>
        <w:rPr>
          <w:spacing w:val="35"/>
          <w:sz w:val="24"/>
        </w:rPr>
        <w:t xml:space="preserve"> </w:t>
      </w:r>
      <w:r>
        <w:rPr>
          <w:sz w:val="24"/>
        </w:rPr>
        <w:t>perante</w:t>
      </w:r>
      <w:r>
        <w:rPr>
          <w:spacing w:val="28"/>
          <w:sz w:val="24"/>
        </w:rPr>
        <w:t xml:space="preserve"> </w:t>
      </w:r>
      <w:r>
        <w:rPr>
          <w:sz w:val="24"/>
        </w:rPr>
        <w:t>os participantes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lei,</w:t>
      </w:r>
      <w:r>
        <w:rPr>
          <w:spacing w:val="25"/>
          <w:sz w:val="24"/>
        </w:rPr>
        <w:t xml:space="preserve"> </w:t>
      </w:r>
      <w:r>
        <w:rPr>
          <w:sz w:val="24"/>
        </w:rPr>
        <w:t>dos regulamentos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>dos documentos constitutivos dos Fundos, designadamente no que se refere:</w:t>
      </w:r>
    </w:p>
    <w:p w14:paraId="1C331CEA" w14:textId="77777777" w:rsidR="008E703E" w:rsidRDefault="00000000">
      <w:pPr>
        <w:pStyle w:val="PargrafodaLista"/>
        <w:numPr>
          <w:ilvl w:val="3"/>
          <w:numId w:val="30"/>
        </w:numPr>
        <w:tabs>
          <w:tab w:val="left" w:pos="2576"/>
        </w:tabs>
        <w:spacing w:before="117"/>
        <w:ind w:hanging="418"/>
        <w:rPr>
          <w:i/>
          <w:sz w:val="24"/>
        </w:rPr>
      </w:pPr>
      <w:r>
        <w:rPr>
          <w:i/>
          <w:sz w:val="24"/>
        </w:rPr>
        <w:t>i)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política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investimentos;</w:t>
      </w:r>
    </w:p>
    <w:p w14:paraId="6FE8F38E" w14:textId="77777777" w:rsidR="008E703E" w:rsidRDefault="00000000">
      <w:pPr>
        <w:pStyle w:val="PargrafodaLista"/>
        <w:numPr>
          <w:ilvl w:val="3"/>
          <w:numId w:val="30"/>
        </w:numPr>
        <w:tabs>
          <w:tab w:val="left" w:pos="2576"/>
        </w:tabs>
        <w:spacing w:before="258"/>
        <w:ind w:hanging="418"/>
        <w:rPr>
          <w:i/>
          <w:sz w:val="24"/>
        </w:rPr>
      </w:pPr>
      <w:r>
        <w:rPr>
          <w:i/>
          <w:sz w:val="24"/>
        </w:rPr>
        <w:t>ii)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aplicação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rendimentos do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Fundo;</w:t>
      </w:r>
    </w:p>
    <w:p w14:paraId="56D4716A" w14:textId="77777777" w:rsidR="008E703E" w:rsidRDefault="00000000">
      <w:pPr>
        <w:pStyle w:val="PargrafodaLista"/>
        <w:numPr>
          <w:ilvl w:val="3"/>
          <w:numId w:val="30"/>
        </w:numPr>
        <w:tabs>
          <w:tab w:val="left" w:pos="2576"/>
        </w:tabs>
        <w:spacing w:before="261" w:line="360" w:lineRule="auto"/>
        <w:ind w:right="294" w:hanging="418"/>
        <w:jc w:val="both"/>
        <w:rPr>
          <w:i/>
          <w:sz w:val="24"/>
        </w:rPr>
      </w:pPr>
      <w:r>
        <w:rPr>
          <w:i/>
          <w:sz w:val="24"/>
        </w:rPr>
        <w:t xml:space="preserve">iii) Ao cálculo do valor, a emissão, ao resgate e ao reembolso das unidades de </w:t>
      </w:r>
      <w:r>
        <w:rPr>
          <w:i/>
          <w:spacing w:val="-2"/>
          <w:sz w:val="24"/>
        </w:rPr>
        <w:t>participação.</w:t>
      </w:r>
    </w:p>
    <w:p w14:paraId="2F0FDFD4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185" w:line="360" w:lineRule="auto"/>
        <w:ind w:left="1106" w:right="270" w:hanging="284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depositário (deve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comunicada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CMC, tornando-se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efectiva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(quinze) dias após a sua recepção, podendo a CMC, neste período, deduzir oposição) não depende de autorização da Comissão do Mercado de Capitais (CMC) e apenas cessará as suas funções com o início de funções de um novo depositário; e</w:t>
      </w:r>
    </w:p>
    <w:p w14:paraId="0F0A8636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3"/>
          <w:tab w:val="left" w:pos="1106"/>
        </w:tabs>
        <w:spacing w:before="136" w:line="360" w:lineRule="auto"/>
        <w:ind w:left="1106" w:right="275" w:hanging="284"/>
        <w:jc w:val="both"/>
        <w:rPr>
          <w:sz w:val="24"/>
        </w:rPr>
      </w:pPr>
      <w:r>
        <w:rPr>
          <w:sz w:val="24"/>
        </w:rPr>
        <w:t>A substituição prevista nos termos da alínea anterior, poderá ocorrer sempre que se verifique uma das</w:t>
      </w:r>
      <w:r>
        <w:rPr>
          <w:spacing w:val="-15"/>
          <w:sz w:val="24"/>
        </w:rPr>
        <w:t xml:space="preserve"> </w:t>
      </w:r>
      <w:r>
        <w:rPr>
          <w:sz w:val="24"/>
        </w:rPr>
        <w:t>seguintes</w:t>
      </w:r>
      <w:r>
        <w:rPr>
          <w:spacing w:val="-15"/>
          <w:sz w:val="24"/>
        </w:rPr>
        <w:t xml:space="preserve"> </w:t>
      </w:r>
      <w:r>
        <w:rPr>
          <w:sz w:val="24"/>
        </w:rPr>
        <w:t>situações:</w:t>
      </w:r>
      <w:r>
        <w:rPr>
          <w:spacing w:val="-15"/>
          <w:sz w:val="24"/>
        </w:rPr>
        <w:t xml:space="preserve"> </w:t>
      </w:r>
      <w:r>
        <w:rPr>
          <w:sz w:val="24"/>
        </w:rPr>
        <w:t>Fusão;</w:t>
      </w:r>
      <w:r>
        <w:rPr>
          <w:spacing w:val="-15"/>
          <w:sz w:val="24"/>
        </w:rPr>
        <w:t xml:space="preserve"> </w:t>
      </w:r>
      <w:r>
        <w:rPr>
          <w:sz w:val="24"/>
        </w:rPr>
        <w:t>Cisão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transformação</w:t>
      </w:r>
      <w:r>
        <w:rPr>
          <w:spacing w:val="-12"/>
          <w:sz w:val="24"/>
        </w:rPr>
        <w:t xml:space="preserve"> </w:t>
      </w:r>
      <w:r>
        <w:rPr>
          <w:sz w:val="24"/>
        </w:rPr>
        <w:t>noutro</w:t>
      </w:r>
      <w:r>
        <w:rPr>
          <w:spacing w:val="-13"/>
          <w:sz w:val="24"/>
        </w:rPr>
        <w:t xml:space="preserve"> </w:t>
      </w:r>
      <w:r>
        <w:rPr>
          <w:sz w:val="24"/>
        </w:rPr>
        <w:t>Fundo,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prejuízo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eles sofrido em resultado do incumprimento das suas obrigações. A responsabilidade perante os participantes pode ser invocada directamente ou através da entidade responsável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gestão.</w:t>
      </w:r>
    </w:p>
    <w:p w14:paraId="21CB6FF4" w14:textId="77777777" w:rsidR="008E703E" w:rsidRDefault="008E703E">
      <w:pPr>
        <w:pStyle w:val="Corpodetexto"/>
        <w:spacing w:before="8"/>
      </w:pPr>
    </w:p>
    <w:p w14:paraId="1492AF2C" w14:textId="77777777" w:rsidR="008E703E" w:rsidRDefault="00000000">
      <w:pPr>
        <w:pStyle w:val="Ttulo1"/>
        <w:numPr>
          <w:ilvl w:val="0"/>
          <w:numId w:val="30"/>
        </w:numPr>
        <w:tabs>
          <w:tab w:val="left" w:pos="1104"/>
        </w:tabs>
        <w:ind w:left="1104" w:hanging="281"/>
      </w:pPr>
      <w:r>
        <w:t>A</w:t>
      </w:r>
      <w:r>
        <w:rPr>
          <w:spacing w:val="-10"/>
        </w:rPr>
        <w:t xml:space="preserve"> </w:t>
      </w:r>
      <w:r>
        <w:t>Entidade</w:t>
      </w:r>
      <w:r>
        <w:rPr>
          <w:spacing w:val="-9"/>
        </w:rPr>
        <w:t xml:space="preserve"> </w:t>
      </w:r>
      <w:r>
        <w:rPr>
          <w:spacing w:val="-2"/>
        </w:rPr>
        <w:t>Comercializadora</w:t>
      </w:r>
    </w:p>
    <w:p w14:paraId="5A56E20E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311" w:line="364" w:lineRule="auto"/>
        <w:ind w:left="1106" w:right="276" w:hanging="284"/>
        <w:jc w:val="both"/>
        <w:rPr>
          <w:sz w:val="19"/>
        </w:rPr>
      </w:pPr>
      <w:proofErr w:type="gramStart"/>
      <w:r>
        <w:rPr>
          <w:sz w:val="24"/>
        </w:rPr>
        <w:t>As entidade responsável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colocação das unidades de participação do Fundo junto dos investidores são:</w:t>
      </w:r>
    </w:p>
    <w:p w14:paraId="522B2055" w14:textId="77777777" w:rsidR="008E703E" w:rsidRDefault="00000000">
      <w:pPr>
        <w:pStyle w:val="PargrafodaLista"/>
        <w:numPr>
          <w:ilvl w:val="0"/>
          <w:numId w:val="29"/>
        </w:numPr>
        <w:tabs>
          <w:tab w:val="left" w:pos="2091"/>
        </w:tabs>
        <w:spacing w:line="360" w:lineRule="auto"/>
        <w:ind w:right="273"/>
        <w:jc w:val="both"/>
        <w:rPr>
          <w:sz w:val="24"/>
        </w:rPr>
      </w:pPr>
      <w:r>
        <w:rPr>
          <w:b/>
          <w:sz w:val="24"/>
        </w:rPr>
        <w:t xml:space="preserve">BFA CAPITAL MARKETS, SDVM, S.A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rua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Condomínio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Zenith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Tower, Via AL 12, Torre 2, Piso 11, Município de Talatona, matriculada na Conservatória do Registo Comercial de Luanda sob nº 43911-22, com o NIF 5001174410, com o Capital Social de </w:t>
      </w:r>
      <w:proofErr w:type="spellStart"/>
      <w:r>
        <w:rPr>
          <w:sz w:val="24"/>
        </w:rPr>
        <w:t>Akz</w:t>
      </w:r>
      <w:proofErr w:type="spellEnd"/>
      <w:r>
        <w:rPr>
          <w:sz w:val="24"/>
        </w:rPr>
        <w:t xml:space="preserve"> 200.000.000, 00.</w:t>
      </w:r>
    </w:p>
    <w:p w14:paraId="5B843046" w14:textId="77777777" w:rsidR="008E703E" w:rsidRDefault="008E703E">
      <w:pPr>
        <w:spacing w:line="360" w:lineRule="auto"/>
        <w:jc w:val="both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793CCDA2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1104"/>
          <w:tab w:val="left" w:pos="1106"/>
        </w:tabs>
        <w:spacing w:before="161" w:line="362" w:lineRule="auto"/>
        <w:ind w:left="1106" w:right="284" w:hanging="284"/>
        <w:jc w:val="both"/>
        <w:rPr>
          <w:b/>
          <w:sz w:val="19"/>
        </w:rPr>
      </w:pPr>
      <w:r>
        <w:rPr>
          <w:sz w:val="24"/>
        </w:rPr>
        <w:lastRenderedPageBreak/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Fundo</w:t>
      </w:r>
      <w:r>
        <w:rPr>
          <w:spacing w:val="-8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comercializado</w:t>
      </w:r>
      <w:r>
        <w:rPr>
          <w:spacing w:val="-7"/>
          <w:sz w:val="24"/>
        </w:rPr>
        <w:t xml:space="preserve"> </w:t>
      </w:r>
      <w:r>
        <w:rPr>
          <w:sz w:val="24"/>
        </w:rPr>
        <w:t>presencialmente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Balcões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Angola,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S. </w:t>
      </w:r>
      <w:r>
        <w:rPr>
          <w:b/>
          <w:spacing w:val="-10"/>
          <w:sz w:val="24"/>
        </w:rPr>
        <w:t>A</w:t>
      </w:r>
    </w:p>
    <w:p w14:paraId="2CA9C8BF" w14:textId="77777777" w:rsidR="008E703E" w:rsidRDefault="008E703E">
      <w:pPr>
        <w:pStyle w:val="Corpodetexto"/>
        <w:spacing w:before="131"/>
        <w:rPr>
          <w:b/>
        </w:rPr>
      </w:pPr>
    </w:p>
    <w:p w14:paraId="08871BD6" w14:textId="77777777" w:rsidR="008E703E" w:rsidRDefault="00000000">
      <w:pPr>
        <w:pStyle w:val="Ttulo1"/>
        <w:numPr>
          <w:ilvl w:val="0"/>
          <w:numId w:val="30"/>
        </w:numPr>
        <w:tabs>
          <w:tab w:val="left" w:pos="1201"/>
        </w:tabs>
        <w:ind w:left="1201" w:hanging="363"/>
      </w:pPr>
      <w:r>
        <w:t>Auditor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4"/>
        </w:rPr>
        <w:t>Fundo</w:t>
      </w:r>
    </w:p>
    <w:p w14:paraId="4243890E" w14:textId="77777777" w:rsidR="008E703E" w:rsidRDefault="00000000">
      <w:pPr>
        <w:pStyle w:val="PargrafodaLista"/>
        <w:numPr>
          <w:ilvl w:val="1"/>
          <w:numId w:val="30"/>
        </w:numPr>
        <w:tabs>
          <w:tab w:val="left" w:pos="975"/>
          <w:tab w:val="left" w:pos="1130"/>
        </w:tabs>
        <w:spacing w:before="310" w:line="360" w:lineRule="auto"/>
        <w:ind w:right="269" w:hanging="360"/>
        <w:jc w:val="both"/>
        <w:rPr>
          <w:sz w:val="19"/>
        </w:rPr>
      </w:pPr>
      <w:r>
        <w:rPr>
          <w:sz w:val="24"/>
        </w:rPr>
        <w:t xml:space="preserve">O Auditor do Fundo é a </w:t>
      </w:r>
      <w:proofErr w:type="spellStart"/>
      <w:r>
        <w:rPr>
          <w:b/>
          <w:sz w:val="24"/>
        </w:rPr>
        <w:t>Crowe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Horwath</w:t>
      </w:r>
      <w:proofErr w:type="spellEnd"/>
      <w:r>
        <w:rPr>
          <w:b/>
          <w:sz w:val="24"/>
        </w:rPr>
        <w:t xml:space="preserve"> Angola – Auditores e Consultores, S.A</w:t>
      </w:r>
      <w:r>
        <w:rPr>
          <w:sz w:val="24"/>
        </w:rPr>
        <w:t xml:space="preserve">., com sede no </w:t>
      </w:r>
      <w:r>
        <w:rPr>
          <w:spacing w:val="-2"/>
          <w:sz w:val="24"/>
        </w:rPr>
        <w:t>Edifício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Caravela,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Bispo,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Av.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António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Agostinho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Neto,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6º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Andar,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Capital </w:t>
      </w:r>
      <w:r>
        <w:rPr>
          <w:sz w:val="24"/>
        </w:rPr>
        <w:t xml:space="preserve">Social de </w:t>
      </w:r>
      <w:proofErr w:type="spellStart"/>
      <w:r>
        <w:rPr>
          <w:sz w:val="24"/>
        </w:rPr>
        <w:t>Akz</w:t>
      </w:r>
      <w:proofErr w:type="spellEnd"/>
      <w:r>
        <w:rPr>
          <w:sz w:val="24"/>
        </w:rPr>
        <w:t xml:space="preserve"> 2.000.000,00, Contribuinte Fiscal nº5417042617, inscrito na CMC sob o nº </w:t>
      </w:r>
      <w:r>
        <w:rPr>
          <w:b/>
          <w:sz w:val="24"/>
        </w:rPr>
        <w:t>006/SAE/DSOICE/CMC/11-2017</w:t>
      </w:r>
      <w:r>
        <w:rPr>
          <w:sz w:val="24"/>
        </w:rPr>
        <w:t>, representada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pelo</w:t>
      </w:r>
      <w:proofErr w:type="spellEnd"/>
      <w:r>
        <w:rPr>
          <w:sz w:val="24"/>
        </w:rPr>
        <w:t xml:space="preserve"> Dr.</w:t>
      </w:r>
      <w:r>
        <w:rPr>
          <w:spacing w:val="-4"/>
          <w:sz w:val="24"/>
        </w:rPr>
        <w:t xml:space="preserve"> </w:t>
      </w:r>
      <w:r>
        <w:rPr>
          <w:sz w:val="24"/>
        </w:rPr>
        <w:t>João</w:t>
      </w:r>
      <w:r>
        <w:rPr>
          <w:spacing w:val="-1"/>
          <w:sz w:val="24"/>
        </w:rPr>
        <w:t xml:space="preserve"> </w:t>
      </w:r>
      <w:r>
        <w:rPr>
          <w:sz w:val="24"/>
        </w:rPr>
        <w:t>Joaquim</w:t>
      </w:r>
      <w:r>
        <w:rPr>
          <w:spacing w:val="-4"/>
          <w:sz w:val="24"/>
        </w:rPr>
        <w:t xml:space="preserve"> </w:t>
      </w:r>
      <w:r>
        <w:rPr>
          <w:sz w:val="24"/>
        </w:rPr>
        <w:t>Pereira</w:t>
      </w:r>
      <w:r>
        <w:rPr>
          <w:spacing w:val="-6"/>
          <w:sz w:val="24"/>
        </w:rPr>
        <w:t xml:space="preserve"> </w:t>
      </w:r>
      <w:r>
        <w:rPr>
          <w:sz w:val="24"/>
        </w:rPr>
        <w:t>Martins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Castro.</w:t>
      </w:r>
    </w:p>
    <w:p w14:paraId="33EDAD49" w14:textId="77777777" w:rsidR="008E703E" w:rsidRDefault="008E703E">
      <w:pPr>
        <w:pStyle w:val="Corpodetexto"/>
        <w:spacing w:before="139"/>
      </w:pPr>
    </w:p>
    <w:p w14:paraId="401DA322" w14:textId="77777777" w:rsidR="008E703E" w:rsidRDefault="00000000">
      <w:pPr>
        <w:spacing w:line="261" w:lineRule="auto"/>
        <w:ind w:left="3027" w:right="3288" w:firstLine="1421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II POLÍTICA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INVESTIMENTO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DO</w:t>
      </w:r>
    </w:p>
    <w:p w14:paraId="4C08327B" w14:textId="77777777" w:rsidR="008E703E" w:rsidRDefault="00000000">
      <w:pPr>
        <w:spacing w:before="4" w:line="256" w:lineRule="auto"/>
        <w:ind w:left="4276" w:right="2354" w:hanging="1695"/>
        <w:rPr>
          <w:b/>
          <w:sz w:val="28"/>
        </w:rPr>
      </w:pPr>
      <w:r>
        <w:rPr>
          <w:b/>
          <w:sz w:val="28"/>
        </w:rPr>
        <w:t>PATRIMÓNIO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FUNDO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POLÍTICA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DE </w:t>
      </w:r>
      <w:r>
        <w:rPr>
          <w:b/>
          <w:spacing w:val="-2"/>
          <w:sz w:val="28"/>
        </w:rPr>
        <w:t>RENDIMENTOS</w:t>
      </w:r>
    </w:p>
    <w:p w14:paraId="71857E6F" w14:textId="77777777" w:rsidR="008E703E" w:rsidRDefault="008E703E">
      <w:pPr>
        <w:pStyle w:val="Corpodetexto"/>
        <w:spacing w:before="16"/>
        <w:rPr>
          <w:b/>
          <w:sz w:val="28"/>
        </w:rPr>
      </w:pPr>
    </w:p>
    <w:p w14:paraId="29505BCA" w14:textId="77777777" w:rsidR="008E703E" w:rsidRDefault="00000000">
      <w:pPr>
        <w:pStyle w:val="Ttulo1"/>
        <w:numPr>
          <w:ilvl w:val="0"/>
          <w:numId w:val="28"/>
        </w:numPr>
        <w:tabs>
          <w:tab w:val="left" w:pos="1181"/>
        </w:tabs>
        <w:spacing w:before="1"/>
        <w:ind w:left="1181" w:hanging="358"/>
        <w:jc w:val="left"/>
      </w:pPr>
      <w:r>
        <w:t>Política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Investimento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4"/>
        </w:rPr>
        <w:t>Fundo</w:t>
      </w:r>
    </w:p>
    <w:p w14:paraId="0ADE2AC7" w14:textId="77777777" w:rsidR="008E703E" w:rsidRDefault="00000000">
      <w:pPr>
        <w:pStyle w:val="PargrafodaLista"/>
        <w:numPr>
          <w:ilvl w:val="1"/>
          <w:numId w:val="28"/>
        </w:numPr>
        <w:tabs>
          <w:tab w:val="left" w:pos="1320"/>
        </w:tabs>
        <w:spacing w:before="18"/>
        <w:ind w:left="1320" w:hanging="497"/>
        <w:rPr>
          <w:b/>
          <w:sz w:val="28"/>
        </w:rPr>
      </w:pPr>
      <w:r>
        <w:rPr>
          <w:b/>
          <w:sz w:val="28"/>
        </w:rPr>
        <w:t>Política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Investimento</w:t>
      </w:r>
    </w:p>
    <w:p w14:paraId="081BD855" w14:textId="77777777" w:rsidR="008E703E" w:rsidRDefault="00000000">
      <w:pPr>
        <w:pStyle w:val="PargrafodaLista"/>
        <w:numPr>
          <w:ilvl w:val="0"/>
          <w:numId w:val="27"/>
        </w:numPr>
        <w:tabs>
          <w:tab w:val="left" w:pos="1183"/>
        </w:tabs>
        <w:spacing w:before="297" w:line="362" w:lineRule="auto"/>
        <w:ind w:right="123"/>
        <w:jc w:val="both"/>
        <w:rPr>
          <w:sz w:val="24"/>
        </w:rPr>
      </w:pPr>
      <w:r>
        <w:rPr>
          <w:sz w:val="24"/>
        </w:rPr>
        <w:t xml:space="preserve">O principal objectivo do Fundo é o de proporcionar aos seus participantes uma alternativa de investimento em Kwanzas, diversificando as suas carteiras com rentabilidade acrescida e diferenciada comparativamente aos depósitos bancários oferecidos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Banca Nacional;</w:t>
      </w:r>
    </w:p>
    <w:p w14:paraId="2F46E5A9" w14:textId="77777777" w:rsidR="008E703E" w:rsidRDefault="00000000">
      <w:pPr>
        <w:pStyle w:val="PargrafodaLista"/>
        <w:numPr>
          <w:ilvl w:val="0"/>
          <w:numId w:val="27"/>
        </w:numPr>
        <w:tabs>
          <w:tab w:val="left" w:pos="1181"/>
          <w:tab w:val="left" w:pos="1183"/>
        </w:tabs>
        <w:spacing w:line="362" w:lineRule="auto"/>
        <w:ind w:right="302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Fundo</w:t>
      </w:r>
      <w:r>
        <w:rPr>
          <w:spacing w:val="-2"/>
          <w:sz w:val="24"/>
        </w:rPr>
        <w:t xml:space="preserve"> </w:t>
      </w:r>
      <w:r>
        <w:rPr>
          <w:sz w:val="24"/>
        </w:rPr>
        <w:t>consiste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Activos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  <w:r>
        <w:rPr>
          <w:spacing w:val="-2"/>
          <w:sz w:val="24"/>
        </w:rPr>
        <w:t xml:space="preserve"> </w:t>
      </w:r>
      <w:r>
        <w:rPr>
          <w:sz w:val="24"/>
        </w:rPr>
        <w:t>monetário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capitais.</w:t>
      </w:r>
    </w:p>
    <w:p w14:paraId="4DE54163" w14:textId="77777777" w:rsidR="008E703E" w:rsidRDefault="00000000">
      <w:pPr>
        <w:pStyle w:val="PargrafodaLista"/>
        <w:numPr>
          <w:ilvl w:val="0"/>
          <w:numId w:val="27"/>
        </w:numPr>
        <w:tabs>
          <w:tab w:val="left" w:pos="1182"/>
        </w:tabs>
        <w:spacing w:line="269" w:lineRule="exact"/>
        <w:ind w:left="1182" w:hanging="359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carteira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Fundo será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constituída </w:t>
      </w:r>
      <w:proofErr w:type="spellStart"/>
      <w:r>
        <w:rPr>
          <w:sz w:val="24"/>
        </w:rPr>
        <w:t>pelos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6"/>
          <w:sz w:val="24"/>
        </w:rPr>
        <w:t xml:space="preserve"> </w:t>
      </w:r>
      <w:r>
        <w:rPr>
          <w:sz w:val="24"/>
        </w:rPr>
        <w:t>activos,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nomeadamente:</w:t>
      </w:r>
    </w:p>
    <w:p w14:paraId="6F0A4742" w14:textId="77777777" w:rsidR="008E703E" w:rsidRDefault="00000000">
      <w:pPr>
        <w:pStyle w:val="PargrafodaLista"/>
        <w:numPr>
          <w:ilvl w:val="1"/>
          <w:numId w:val="27"/>
        </w:numPr>
        <w:tabs>
          <w:tab w:val="left" w:pos="1907"/>
        </w:tabs>
        <w:spacing w:before="125"/>
        <w:ind w:left="1907" w:hanging="488"/>
        <w:jc w:val="both"/>
        <w:rPr>
          <w:sz w:val="24"/>
        </w:rPr>
      </w:pPr>
      <w:r>
        <w:rPr>
          <w:sz w:val="24"/>
        </w:rPr>
        <w:t>Títulos de</w:t>
      </w:r>
      <w:r>
        <w:rPr>
          <w:spacing w:val="1"/>
          <w:sz w:val="24"/>
        </w:rPr>
        <w:t xml:space="preserve"> </w:t>
      </w:r>
      <w:r>
        <w:rPr>
          <w:sz w:val="24"/>
        </w:rPr>
        <w:t>dívida</w:t>
      </w:r>
      <w:r>
        <w:rPr>
          <w:spacing w:val="-8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títulos de</w:t>
      </w:r>
      <w:r>
        <w:rPr>
          <w:spacing w:val="-4"/>
          <w:sz w:val="24"/>
        </w:rPr>
        <w:t xml:space="preserve"> </w:t>
      </w:r>
      <w:r>
        <w:rPr>
          <w:sz w:val="24"/>
        </w:rPr>
        <w:t>dívida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privada;</w:t>
      </w:r>
    </w:p>
    <w:p w14:paraId="785C9613" w14:textId="77777777" w:rsidR="008E703E" w:rsidRDefault="00000000">
      <w:pPr>
        <w:pStyle w:val="PargrafodaLista"/>
        <w:numPr>
          <w:ilvl w:val="1"/>
          <w:numId w:val="27"/>
        </w:numPr>
        <w:tabs>
          <w:tab w:val="left" w:pos="1907"/>
          <w:tab w:val="left" w:pos="1909"/>
        </w:tabs>
        <w:spacing w:before="137" w:line="242" w:lineRule="auto"/>
        <w:ind w:right="123" w:hanging="557"/>
        <w:jc w:val="both"/>
        <w:rPr>
          <w:sz w:val="24"/>
        </w:rPr>
      </w:pPr>
      <w:r>
        <w:rPr>
          <w:sz w:val="24"/>
        </w:rPr>
        <w:t>Activos de curto prazo (nomeadamente certificados de depósito, depósitos, operações de reporte, papel comercial e Bilhetes do Tesouro).</w:t>
      </w:r>
    </w:p>
    <w:p w14:paraId="12F654B6" w14:textId="77777777" w:rsidR="008E703E" w:rsidRDefault="008E703E">
      <w:pPr>
        <w:pStyle w:val="Corpodetexto"/>
        <w:spacing w:before="2"/>
      </w:pPr>
    </w:p>
    <w:p w14:paraId="0F1C7CB2" w14:textId="77777777" w:rsidR="008E703E" w:rsidRDefault="00000000">
      <w:pPr>
        <w:pStyle w:val="PargrafodaLista"/>
        <w:numPr>
          <w:ilvl w:val="0"/>
          <w:numId w:val="27"/>
        </w:numPr>
        <w:tabs>
          <w:tab w:val="left" w:pos="1181"/>
          <w:tab w:val="left" w:pos="1183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O Fundo não está sujeito a qualquer limite de investimento. No entanto, a Sociedade Gestora está limitada ao investimento em activos do Mercado Monetário e do Mercado de Capitais.</w:t>
      </w:r>
    </w:p>
    <w:p w14:paraId="52E88371" w14:textId="77777777" w:rsidR="008E703E" w:rsidRDefault="00000000">
      <w:pPr>
        <w:pStyle w:val="PargrafodaLista"/>
        <w:numPr>
          <w:ilvl w:val="1"/>
          <w:numId w:val="27"/>
        </w:numPr>
        <w:tabs>
          <w:tab w:val="left" w:pos="1907"/>
        </w:tabs>
        <w:spacing w:line="274" w:lineRule="exact"/>
        <w:ind w:left="1907" w:hanging="488"/>
        <w:jc w:val="both"/>
        <w:rPr>
          <w:sz w:val="24"/>
        </w:rPr>
      </w:pPr>
      <w:r>
        <w:rPr>
          <w:sz w:val="24"/>
        </w:rPr>
        <w:t>Não existem</w:t>
      </w:r>
      <w:r>
        <w:rPr>
          <w:spacing w:val="1"/>
          <w:sz w:val="24"/>
        </w:rPr>
        <w:t xml:space="preserve"> </w:t>
      </w:r>
      <w:r>
        <w:rPr>
          <w:sz w:val="24"/>
        </w:rPr>
        <w:t>limites</w:t>
      </w:r>
      <w:r>
        <w:rPr>
          <w:spacing w:val="-5"/>
          <w:sz w:val="24"/>
        </w:rPr>
        <w:t xml:space="preserve"> </w:t>
      </w:r>
      <w:r>
        <w:rPr>
          <w:sz w:val="24"/>
        </w:rPr>
        <w:t>de distribuição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activos;</w:t>
      </w:r>
    </w:p>
    <w:p w14:paraId="3D076A88" w14:textId="77777777" w:rsidR="008E703E" w:rsidRDefault="00000000">
      <w:pPr>
        <w:pStyle w:val="PargrafodaLista"/>
        <w:numPr>
          <w:ilvl w:val="0"/>
          <w:numId w:val="27"/>
        </w:numPr>
        <w:tabs>
          <w:tab w:val="left" w:pos="1182"/>
        </w:tabs>
        <w:spacing w:before="142"/>
        <w:ind w:left="1182" w:hanging="359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pretende</w:t>
      </w:r>
      <w:r>
        <w:rPr>
          <w:spacing w:val="-5"/>
          <w:sz w:val="24"/>
        </w:rPr>
        <w:t xml:space="preserve"> </w:t>
      </w:r>
      <w:r>
        <w:rPr>
          <w:sz w:val="24"/>
        </w:rPr>
        <w:t>efectivamente</w:t>
      </w:r>
      <w:r>
        <w:rPr>
          <w:spacing w:val="-4"/>
          <w:sz w:val="24"/>
        </w:rPr>
        <w:t xml:space="preserve"> </w:t>
      </w:r>
      <w:r>
        <w:rPr>
          <w:sz w:val="24"/>
        </w:rPr>
        <w:t>realizar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dentro do</w:t>
      </w:r>
      <w:r>
        <w:rPr>
          <w:spacing w:val="-1"/>
          <w:sz w:val="24"/>
        </w:rPr>
        <w:t xml:space="preserve"> </w:t>
      </w:r>
      <w:r>
        <w:rPr>
          <w:sz w:val="24"/>
        </w:rPr>
        <w:t>mercado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angolano;</w:t>
      </w:r>
    </w:p>
    <w:p w14:paraId="608EAD22" w14:textId="77777777" w:rsidR="008E703E" w:rsidRDefault="00000000">
      <w:pPr>
        <w:pStyle w:val="PargrafodaLista"/>
        <w:numPr>
          <w:ilvl w:val="0"/>
          <w:numId w:val="27"/>
        </w:numPr>
        <w:tabs>
          <w:tab w:val="left" w:pos="1181"/>
        </w:tabs>
        <w:spacing w:before="137"/>
        <w:ind w:left="1181" w:hanging="358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pretende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subscrição </w:t>
      </w:r>
      <w:r>
        <w:rPr>
          <w:spacing w:val="-2"/>
          <w:sz w:val="24"/>
        </w:rPr>
        <w:t>pública;</w:t>
      </w:r>
    </w:p>
    <w:p w14:paraId="5C94E75D" w14:textId="77777777" w:rsidR="008E703E" w:rsidRDefault="00000000">
      <w:pPr>
        <w:pStyle w:val="PargrafodaLista"/>
        <w:numPr>
          <w:ilvl w:val="0"/>
          <w:numId w:val="27"/>
        </w:numPr>
        <w:tabs>
          <w:tab w:val="left" w:pos="1181"/>
          <w:tab w:val="left" w:pos="1183"/>
        </w:tabs>
        <w:spacing w:before="142" w:line="360" w:lineRule="auto"/>
        <w:ind w:right="113"/>
        <w:jc w:val="both"/>
        <w:rPr>
          <w:sz w:val="24"/>
        </w:rPr>
      </w:pPr>
      <w:r>
        <w:rPr>
          <w:sz w:val="24"/>
        </w:rPr>
        <w:t xml:space="preserve">Não está prevista a distribuição de rendimentos aos investidores no horizonte de funcionamento do Fundo. O Fundo incorpora ao património todos os rendimentos auferidos </w:t>
      </w:r>
      <w:proofErr w:type="spellStart"/>
      <w:r>
        <w:rPr>
          <w:sz w:val="24"/>
        </w:rPr>
        <w:t>pelos</w:t>
      </w:r>
      <w:proofErr w:type="spellEnd"/>
      <w:r>
        <w:rPr>
          <w:sz w:val="24"/>
        </w:rPr>
        <w:t xml:space="preserve"> seus activos </w:t>
      </w:r>
      <w:r>
        <w:rPr>
          <w:spacing w:val="-2"/>
          <w:sz w:val="24"/>
        </w:rPr>
        <w:t>financeiros.</w:t>
      </w:r>
    </w:p>
    <w:p w14:paraId="577CB7D8" w14:textId="77777777" w:rsidR="008E703E" w:rsidRDefault="008E703E">
      <w:pPr>
        <w:spacing w:line="360" w:lineRule="auto"/>
        <w:jc w:val="both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66A5CA3C" w14:textId="77777777" w:rsidR="008E703E" w:rsidRDefault="00000000">
      <w:pPr>
        <w:pStyle w:val="Ttulo1"/>
        <w:numPr>
          <w:ilvl w:val="1"/>
          <w:numId w:val="28"/>
        </w:numPr>
        <w:tabs>
          <w:tab w:val="left" w:pos="1320"/>
        </w:tabs>
        <w:spacing w:before="157"/>
        <w:ind w:left="1320" w:hanging="497"/>
      </w:pPr>
      <w:r>
        <w:rPr>
          <w:spacing w:val="-2"/>
        </w:rPr>
        <w:lastRenderedPageBreak/>
        <w:t>Mercados</w:t>
      </w:r>
    </w:p>
    <w:p w14:paraId="014C47CD" w14:textId="77777777" w:rsidR="008E703E" w:rsidRDefault="00000000">
      <w:pPr>
        <w:pStyle w:val="PargrafodaLista"/>
        <w:numPr>
          <w:ilvl w:val="0"/>
          <w:numId w:val="26"/>
        </w:numPr>
        <w:tabs>
          <w:tab w:val="left" w:pos="1104"/>
          <w:tab w:val="left" w:pos="1106"/>
        </w:tabs>
        <w:spacing w:before="239" w:line="364" w:lineRule="auto"/>
        <w:ind w:right="282"/>
        <w:jc w:val="both"/>
        <w:rPr>
          <w:sz w:val="24"/>
        </w:rPr>
      </w:pPr>
      <w:r>
        <w:rPr>
          <w:sz w:val="24"/>
        </w:rPr>
        <w:t>A BFA Gestão de Activos, na qualidade de entidade gestora do Fundo, pretende efectivamente direccionar e ou realizar os investimentos do Fundo no Mercado Angolano.</w:t>
      </w:r>
    </w:p>
    <w:p w14:paraId="666B3B71" w14:textId="77777777" w:rsidR="008E703E" w:rsidRDefault="00000000">
      <w:pPr>
        <w:pStyle w:val="PargrafodaLista"/>
        <w:numPr>
          <w:ilvl w:val="0"/>
          <w:numId w:val="26"/>
        </w:numPr>
        <w:tabs>
          <w:tab w:val="left" w:pos="1103"/>
          <w:tab w:val="left" w:pos="1106"/>
        </w:tabs>
        <w:spacing w:before="98" w:line="362" w:lineRule="auto"/>
        <w:ind w:right="291"/>
        <w:jc w:val="both"/>
        <w:rPr>
          <w:sz w:val="24"/>
        </w:rPr>
      </w:pP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valores</w:t>
      </w:r>
      <w:r>
        <w:rPr>
          <w:spacing w:val="-15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carteira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Fundo</w:t>
      </w:r>
      <w:r>
        <w:rPr>
          <w:spacing w:val="-15"/>
          <w:sz w:val="24"/>
        </w:rPr>
        <w:t xml:space="preserve"> </w:t>
      </w:r>
      <w:r>
        <w:rPr>
          <w:sz w:val="24"/>
        </w:rPr>
        <w:t>são</w:t>
      </w:r>
      <w:r>
        <w:rPr>
          <w:spacing w:val="-11"/>
          <w:sz w:val="24"/>
        </w:rPr>
        <w:t xml:space="preserve"> </w:t>
      </w:r>
      <w:r>
        <w:rPr>
          <w:sz w:val="24"/>
        </w:rPr>
        <w:t>negociados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Bolsa de Dívida e Valores de Angola (BODIVA).</w:t>
      </w:r>
    </w:p>
    <w:p w14:paraId="3AD45231" w14:textId="77777777" w:rsidR="008E703E" w:rsidRDefault="00000000">
      <w:pPr>
        <w:pStyle w:val="PargrafodaLista"/>
        <w:numPr>
          <w:ilvl w:val="0"/>
          <w:numId w:val="26"/>
        </w:numPr>
        <w:tabs>
          <w:tab w:val="left" w:pos="1104"/>
          <w:tab w:val="left" w:pos="1106"/>
        </w:tabs>
        <w:spacing w:before="2" w:line="360" w:lineRule="auto"/>
        <w:ind w:right="263"/>
        <w:jc w:val="both"/>
        <w:rPr>
          <w:sz w:val="24"/>
        </w:rPr>
      </w:pPr>
      <w:r>
        <w:rPr>
          <w:sz w:val="24"/>
        </w:rPr>
        <w:t>A BFA Gestão de Activos poderá negociar os activos financeiros (aquisição e alienação) directamente</w:t>
      </w:r>
      <w:r>
        <w:rPr>
          <w:spacing w:val="-10"/>
          <w:sz w:val="24"/>
        </w:rPr>
        <w:t xml:space="preserve"> </w:t>
      </w:r>
      <w:r>
        <w:rPr>
          <w:sz w:val="24"/>
        </w:rPr>
        <w:t>junto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entidades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relacionadas,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isso,</w:t>
      </w:r>
      <w:r>
        <w:rPr>
          <w:spacing w:val="-8"/>
          <w:sz w:val="24"/>
        </w:rPr>
        <w:t xml:space="preserve"> </w:t>
      </w:r>
      <w:r>
        <w:rPr>
          <w:sz w:val="24"/>
        </w:rPr>
        <w:t>fora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mercado</w:t>
      </w:r>
      <w:r>
        <w:rPr>
          <w:spacing w:val="-15"/>
          <w:sz w:val="24"/>
        </w:rPr>
        <w:t xml:space="preserve"> </w:t>
      </w:r>
      <w:r>
        <w:rPr>
          <w:sz w:val="24"/>
        </w:rPr>
        <w:t>regulado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Bolsa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Dívida e Valores de Angola (BODIVA).</w:t>
      </w:r>
    </w:p>
    <w:p w14:paraId="7E61F591" w14:textId="77777777" w:rsidR="008E703E" w:rsidRDefault="00000000">
      <w:pPr>
        <w:pStyle w:val="Ttulo1"/>
        <w:numPr>
          <w:ilvl w:val="1"/>
          <w:numId w:val="28"/>
        </w:numPr>
        <w:tabs>
          <w:tab w:val="left" w:pos="1548"/>
        </w:tabs>
        <w:spacing w:before="199"/>
        <w:ind w:left="1548" w:hanging="725"/>
      </w:pPr>
      <w:r>
        <w:t>Política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Execução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Operações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Política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Transmissão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2"/>
        </w:rPr>
        <w:t>Ordens</w:t>
      </w:r>
    </w:p>
    <w:p w14:paraId="0F16BEBB" w14:textId="77777777" w:rsidR="008E703E" w:rsidRDefault="00000000">
      <w:pPr>
        <w:pStyle w:val="Ttulo2"/>
        <w:numPr>
          <w:ilvl w:val="0"/>
          <w:numId w:val="25"/>
        </w:numPr>
        <w:tabs>
          <w:tab w:val="left" w:pos="1201"/>
        </w:tabs>
        <w:spacing w:before="258"/>
        <w:ind w:left="1201" w:hanging="363"/>
      </w:pPr>
      <w:r>
        <w:t>Execução nas</w:t>
      </w:r>
      <w:r>
        <w:rPr>
          <w:spacing w:val="-5"/>
        </w:rPr>
        <w:t xml:space="preserve"> </w:t>
      </w:r>
      <w:r>
        <w:t>melhores</w:t>
      </w:r>
      <w:r>
        <w:rPr>
          <w:spacing w:val="-2"/>
        </w:rPr>
        <w:t xml:space="preserve"> condições:</w:t>
      </w:r>
    </w:p>
    <w:p w14:paraId="769FB391" w14:textId="77777777" w:rsidR="008E703E" w:rsidRDefault="00000000">
      <w:pPr>
        <w:pStyle w:val="Corpodetexto"/>
        <w:spacing w:before="243" w:line="362" w:lineRule="auto"/>
        <w:ind w:left="847" w:right="281" w:hanging="10"/>
        <w:jc w:val="both"/>
      </w:pP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execução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operações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BFA</w:t>
      </w:r>
      <w:r>
        <w:rPr>
          <w:spacing w:val="-13"/>
        </w:rPr>
        <w:t xml:space="preserve"> </w:t>
      </w:r>
      <w:r>
        <w:rPr>
          <w:spacing w:val="-2"/>
        </w:rPr>
        <w:t>Gestão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Activos</w:t>
      </w:r>
      <w:r>
        <w:rPr>
          <w:spacing w:val="-13"/>
        </w:rPr>
        <w:t xml:space="preserve"> </w:t>
      </w:r>
      <w:r>
        <w:rPr>
          <w:spacing w:val="-2"/>
        </w:rPr>
        <w:t>adopta</w:t>
      </w:r>
      <w:r>
        <w:rPr>
          <w:spacing w:val="-13"/>
        </w:rPr>
        <w:t xml:space="preserve"> </w:t>
      </w:r>
      <w:r>
        <w:rPr>
          <w:spacing w:val="-2"/>
        </w:rPr>
        <w:t>os</w:t>
      </w:r>
      <w:r>
        <w:rPr>
          <w:spacing w:val="-13"/>
        </w:rPr>
        <w:t xml:space="preserve"> </w:t>
      </w:r>
      <w:r>
        <w:rPr>
          <w:spacing w:val="-2"/>
        </w:rPr>
        <w:t>melhores</w:t>
      </w:r>
      <w:r>
        <w:rPr>
          <w:spacing w:val="-13"/>
        </w:rPr>
        <w:t xml:space="preserve"> </w:t>
      </w:r>
      <w:r>
        <w:rPr>
          <w:spacing w:val="-2"/>
        </w:rPr>
        <w:t>procedimentos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práticas</w:t>
      </w:r>
      <w:r>
        <w:rPr>
          <w:spacing w:val="-9"/>
        </w:rPr>
        <w:t xml:space="preserve"> </w:t>
      </w:r>
      <w:r>
        <w:rPr>
          <w:spacing w:val="-2"/>
        </w:rPr>
        <w:t xml:space="preserve">aceites </w:t>
      </w:r>
      <w:r>
        <w:t>internacionalmente, devendo</w:t>
      </w:r>
      <w:r>
        <w:rPr>
          <w:spacing w:val="-1"/>
        </w:rPr>
        <w:t xml:space="preserve"> </w:t>
      </w:r>
      <w:r>
        <w:t>impor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melhores</w:t>
      </w:r>
      <w:r>
        <w:rPr>
          <w:spacing w:val="-3"/>
        </w:rPr>
        <w:t xml:space="preserve"> </w:t>
      </w:r>
      <w:r>
        <w:t>esforços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alcançados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melhores resultados possíveis na execução das ordens.</w:t>
      </w:r>
    </w:p>
    <w:p w14:paraId="67B8C53F" w14:textId="77777777" w:rsidR="008E703E" w:rsidRDefault="00000000">
      <w:pPr>
        <w:pStyle w:val="Ttulo2"/>
        <w:numPr>
          <w:ilvl w:val="0"/>
          <w:numId w:val="25"/>
        </w:numPr>
        <w:tabs>
          <w:tab w:val="left" w:pos="1202"/>
        </w:tabs>
        <w:spacing w:before="223"/>
        <w:ind w:hanging="364"/>
      </w:pPr>
      <w:r>
        <w:t>Factores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t>para a</w:t>
      </w:r>
      <w:r>
        <w:rPr>
          <w:spacing w:val="-4"/>
        </w:rPr>
        <w:t xml:space="preserve"> </w:t>
      </w:r>
      <w:r>
        <w:t>transmissão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ordens</w:t>
      </w:r>
      <w:r>
        <w:rPr>
          <w:spacing w:val="-2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 xml:space="preserve">melhores </w:t>
      </w:r>
      <w:r>
        <w:rPr>
          <w:spacing w:val="-2"/>
        </w:rPr>
        <w:t>condições:</w:t>
      </w:r>
    </w:p>
    <w:p w14:paraId="36740097" w14:textId="77777777" w:rsidR="008E703E" w:rsidRDefault="00000000">
      <w:pPr>
        <w:pStyle w:val="Corpodetexto"/>
        <w:spacing w:before="248" w:line="362" w:lineRule="auto"/>
        <w:ind w:left="847" w:right="286" w:hanging="10"/>
      </w:pP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Ordens</w:t>
      </w:r>
      <w:r>
        <w:rPr>
          <w:spacing w:val="-12"/>
        </w:rPr>
        <w:t xml:space="preserve"> </w:t>
      </w:r>
      <w:r>
        <w:rPr>
          <w:spacing w:val="-2"/>
        </w:rPr>
        <w:t>serão</w:t>
      </w:r>
      <w:r>
        <w:rPr>
          <w:spacing w:val="-4"/>
        </w:rPr>
        <w:t xml:space="preserve"> </w:t>
      </w:r>
      <w:r>
        <w:rPr>
          <w:spacing w:val="-2"/>
        </w:rPr>
        <w:t>dadas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pela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BFA</w:t>
      </w:r>
      <w:r>
        <w:rPr>
          <w:spacing w:val="-10"/>
        </w:rPr>
        <w:t xml:space="preserve"> </w:t>
      </w:r>
      <w:r>
        <w:rPr>
          <w:spacing w:val="-2"/>
        </w:rPr>
        <w:t>Gestão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Activos,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observância</w:t>
      </w:r>
      <w:r>
        <w:rPr>
          <w:spacing w:val="-4"/>
        </w:rPr>
        <w:t xml:space="preserve"> </w:t>
      </w:r>
      <w:r>
        <w:rPr>
          <w:spacing w:val="-2"/>
        </w:rPr>
        <w:t>rigorosa</w:t>
      </w:r>
      <w:r>
        <w:rPr>
          <w:spacing w:val="-4"/>
        </w:rPr>
        <w:t xml:space="preserve"> </w:t>
      </w:r>
      <w:r>
        <w:rPr>
          <w:spacing w:val="-2"/>
        </w:rPr>
        <w:t>da</w:t>
      </w:r>
      <w:r>
        <w:rPr>
          <w:spacing w:val="-17"/>
        </w:rPr>
        <w:t xml:space="preserve"> </w:t>
      </w:r>
      <w:r>
        <w:rPr>
          <w:spacing w:val="-2"/>
        </w:rPr>
        <w:t>política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investimento </w:t>
      </w:r>
      <w:r>
        <w:t>do Fundo e das recomendações do Comité de Investimento.</w:t>
      </w:r>
    </w:p>
    <w:p w14:paraId="1B47809E" w14:textId="77777777" w:rsidR="008E703E" w:rsidRDefault="00000000">
      <w:pPr>
        <w:pStyle w:val="Corpodetexto"/>
        <w:spacing w:before="2" w:line="360" w:lineRule="auto"/>
        <w:ind w:left="847" w:right="286" w:hanging="10"/>
      </w:pPr>
      <w:r>
        <w:t>As</w:t>
      </w:r>
      <w:r>
        <w:rPr>
          <w:spacing w:val="21"/>
        </w:rPr>
        <w:t xml:space="preserve"> </w:t>
      </w:r>
      <w:r>
        <w:t>ordens</w:t>
      </w:r>
      <w:r>
        <w:rPr>
          <w:spacing w:val="22"/>
        </w:rPr>
        <w:t xml:space="preserve"> </w:t>
      </w:r>
      <w:r>
        <w:t>serão</w:t>
      </w:r>
      <w:r>
        <w:rPr>
          <w:spacing w:val="27"/>
        </w:rPr>
        <w:t xml:space="preserve"> </w:t>
      </w:r>
      <w:r>
        <w:t>transmitidas</w:t>
      </w:r>
      <w:r>
        <w:rPr>
          <w:spacing w:val="22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Banco</w:t>
      </w:r>
      <w:r>
        <w:rPr>
          <w:spacing w:val="2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Fomento</w:t>
      </w:r>
      <w:r>
        <w:rPr>
          <w:spacing w:val="27"/>
        </w:rPr>
        <w:t xml:space="preserve"> </w:t>
      </w:r>
      <w:r>
        <w:t>Angola,</w:t>
      </w:r>
      <w:r>
        <w:rPr>
          <w:spacing w:val="25"/>
        </w:rPr>
        <w:t xml:space="preserve"> </w:t>
      </w:r>
      <w:r>
        <w:t>S.A</w:t>
      </w:r>
      <w:r>
        <w:rPr>
          <w:spacing w:val="26"/>
        </w:rPr>
        <w:t xml:space="preserve"> </w:t>
      </w:r>
      <w:r>
        <w:t>ou a</w:t>
      </w:r>
      <w:r>
        <w:rPr>
          <w:spacing w:val="22"/>
        </w:rPr>
        <w:t xml:space="preserve"> </w:t>
      </w:r>
      <w:r>
        <w:t xml:space="preserve">um intermediário financeiro devidamente autorizado </w:t>
      </w:r>
      <w:proofErr w:type="spellStart"/>
      <w:r>
        <w:t>pela</w:t>
      </w:r>
      <w:proofErr w:type="spellEnd"/>
      <w:r>
        <w:t xml:space="preserve"> Comissão do Mercado de Capitais.</w:t>
      </w:r>
    </w:p>
    <w:p w14:paraId="211DE61F" w14:textId="77777777" w:rsidR="008E703E" w:rsidRDefault="00000000">
      <w:pPr>
        <w:pStyle w:val="Corpodetexto"/>
        <w:spacing w:line="364" w:lineRule="auto"/>
        <w:ind w:left="847" w:right="286" w:hanging="10"/>
      </w:pPr>
      <w:r>
        <w:t>No âmbito de</w:t>
      </w:r>
      <w:r>
        <w:rPr>
          <w:spacing w:val="-3"/>
        </w:rPr>
        <w:t xml:space="preserve"> </w:t>
      </w:r>
      <w:r>
        <w:t>recepção e execução de ordens, a BFA Gestão de Activos obriga-se a cumprir todos</w:t>
      </w:r>
      <w:r>
        <w:rPr>
          <w:spacing w:val="-3"/>
        </w:rPr>
        <w:t xml:space="preserve"> </w:t>
      </w:r>
      <w:r>
        <w:t>os deveres previstos no Código de Valores Mobiliários e legislações complementar em vigor.</w:t>
      </w:r>
    </w:p>
    <w:p w14:paraId="1311F9FF" w14:textId="77777777" w:rsidR="008E703E" w:rsidRDefault="00000000">
      <w:pPr>
        <w:pStyle w:val="Ttulo1"/>
        <w:numPr>
          <w:ilvl w:val="1"/>
          <w:numId w:val="28"/>
        </w:numPr>
        <w:tabs>
          <w:tab w:val="left" w:pos="1320"/>
        </w:tabs>
        <w:spacing w:line="305" w:lineRule="exact"/>
        <w:ind w:left="1320" w:hanging="497"/>
      </w:pPr>
      <w:r>
        <w:t>Limites</w:t>
      </w:r>
      <w:r>
        <w:rPr>
          <w:spacing w:val="-7"/>
        </w:rPr>
        <w:t xml:space="preserve"> </w:t>
      </w:r>
      <w:r>
        <w:t>Legais</w:t>
      </w:r>
      <w:r>
        <w:rPr>
          <w:spacing w:val="-7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rPr>
          <w:spacing w:val="-2"/>
        </w:rPr>
        <w:t>Investimento</w:t>
      </w:r>
    </w:p>
    <w:p w14:paraId="33B07119" w14:textId="77777777" w:rsidR="008E703E" w:rsidRDefault="00000000">
      <w:pPr>
        <w:pStyle w:val="Corpodetexto"/>
        <w:spacing w:before="308" w:line="360" w:lineRule="auto"/>
        <w:ind w:left="842" w:right="268"/>
        <w:jc w:val="both"/>
      </w:pPr>
      <w:r>
        <w:t>Considerando que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Fundo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constitui como</w:t>
      </w:r>
      <w:r>
        <w:rPr>
          <w:spacing w:val="-10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Especial de</w:t>
      </w:r>
      <w:r>
        <w:rPr>
          <w:spacing w:val="-12"/>
        </w:rPr>
        <w:t xml:space="preserve"> </w:t>
      </w:r>
      <w:r>
        <w:t>Investimento em</w:t>
      </w:r>
      <w:r>
        <w:rPr>
          <w:spacing w:val="-5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Mobiliários Fechado, as aplicações do Fundo não estão sujeitas a qualquer um dos limites e requisitos, nomeadamente, a</w:t>
      </w:r>
      <w:r>
        <w:rPr>
          <w:spacing w:val="-7"/>
        </w:rPr>
        <w:t xml:space="preserve"> </w:t>
      </w:r>
      <w:r>
        <w:t>composição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diversificação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carteira</w:t>
      </w:r>
      <w:r>
        <w:rPr>
          <w:spacing w:val="-12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art.º</w:t>
      </w:r>
      <w:r>
        <w:rPr>
          <w:spacing w:val="-5"/>
        </w:rPr>
        <w:t xml:space="preserve"> </w:t>
      </w:r>
      <w:r>
        <w:rPr>
          <w:b/>
        </w:rPr>
        <w:t>101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rPr>
          <w:b/>
        </w:rPr>
        <w:t>art.º</w:t>
      </w:r>
      <w:r>
        <w:rPr>
          <w:b/>
          <w:spacing w:val="-5"/>
        </w:rPr>
        <w:t xml:space="preserve"> </w:t>
      </w:r>
      <w:r>
        <w:rPr>
          <w:b/>
        </w:rPr>
        <w:t xml:space="preserve">103 </w:t>
      </w:r>
      <w:r>
        <w:t xml:space="preserve">ambos do Decreto Legislativo Presidencial </w:t>
      </w:r>
      <w:r>
        <w:rPr>
          <w:b/>
        </w:rPr>
        <w:t xml:space="preserve">nº 7/13, </w:t>
      </w:r>
      <w:r>
        <w:t>de 11 de Outubro sobre o Regime Jurídico dos Organismos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</w:t>
      </w:r>
      <w:r>
        <w:rPr>
          <w:spacing w:val="-6"/>
        </w:rPr>
        <w:t xml:space="preserve"> </w:t>
      </w:r>
      <w:r>
        <w:t>Colectivo.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entanto,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Sociedade</w:t>
      </w:r>
      <w:r>
        <w:rPr>
          <w:spacing w:val="-7"/>
        </w:rPr>
        <w:t xml:space="preserve"> </w:t>
      </w:r>
      <w:r>
        <w:t>Gestora</w:t>
      </w:r>
      <w:r>
        <w:rPr>
          <w:spacing w:val="-7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limitada</w:t>
      </w:r>
      <w:r>
        <w:rPr>
          <w:spacing w:val="-12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investimento em activos do mercado monetário e do mercado de capitais.</w:t>
      </w:r>
    </w:p>
    <w:p w14:paraId="12EF8E2C" w14:textId="77777777" w:rsidR="008E703E" w:rsidRDefault="008E703E">
      <w:pPr>
        <w:spacing w:line="360" w:lineRule="auto"/>
        <w:jc w:val="both"/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0B2DE968" w14:textId="77777777" w:rsidR="008E703E" w:rsidRDefault="00000000">
      <w:pPr>
        <w:pStyle w:val="Corpodetexto"/>
        <w:spacing w:before="80"/>
        <w:ind w:left="842"/>
      </w:pPr>
      <w:r>
        <w:lastRenderedPageBreak/>
        <w:t>São</w:t>
      </w:r>
      <w:r>
        <w:rPr>
          <w:spacing w:val="-1"/>
        </w:rPr>
        <w:t xml:space="preserve"> </w:t>
      </w:r>
      <w:r>
        <w:t>consideradas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limites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2"/>
        </w:rPr>
        <w:t>activos:</w:t>
      </w:r>
    </w:p>
    <w:p w14:paraId="7B5FEFD4" w14:textId="77777777" w:rsidR="008E703E" w:rsidRDefault="008E703E">
      <w:pPr>
        <w:pStyle w:val="Corpodetexto"/>
        <w:rPr>
          <w:sz w:val="20"/>
        </w:rPr>
      </w:pPr>
    </w:p>
    <w:p w14:paraId="2A8088EF" w14:textId="77777777" w:rsidR="008E703E" w:rsidRDefault="008E703E">
      <w:pPr>
        <w:pStyle w:val="Corpodetexto"/>
        <w:spacing w:before="124"/>
        <w:rPr>
          <w:sz w:val="20"/>
        </w:rPr>
      </w:pPr>
    </w:p>
    <w:tbl>
      <w:tblPr>
        <w:tblStyle w:val="TableNormal"/>
        <w:tblW w:w="0" w:type="auto"/>
        <w:tblInd w:w="1369" w:type="dxa"/>
        <w:tblLayout w:type="fixed"/>
        <w:tblLook w:val="01E0" w:firstRow="1" w:lastRow="1" w:firstColumn="1" w:lastColumn="1" w:noHBand="0" w:noVBand="0"/>
      </w:tblPr>
      <w:tblGrid>
        <w:gridCol w:w="2929"/>
        <w:gridCol w:w="2009"/>
        <w:gridCol w:w="2029"/>
      </w:tblGrid>
      <w:tr w:rsidR="008E703E" w14:paraId="2EAFCD6C" w14:textId="77777777">
        <w:trPr>
          <w:trHeight w:val="184"/>
        </w:trPr>
        <w:tc>
          <w:tcPr>
            <w:tcW w:w="2929" w:type="dxa"/>
            <w:tcBorders>
              <w:bottom w:val="single" w:sz="4" w:space="0" w:color="7E7E7E"/>
            </w:tcBorders>
          </w:tcPr>
          <w:p w14:paraId="2012087A" w14:textId="77777777" w:rsidR="008E703E" w:rsidRDefault="00000000">
            <w:pPr>
              <w:pStyle w:val="TableParagraph"/>
              <w:spacing w:line="165" w:lineRule="exact"/>
              <w:ind w:left="1584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pacing w:val="-2"/>
                <w:sz w:val="18"/>
              </w:rPr>
              <w:t>Activo</w:t>
            </w:r>
          </w:p>
        </w:tc>
        <w:tc>
          <w:tcPr>
            <w:tcW w:w="2009" w:type="dxa"/>
            <w:tcBorders>
              <w:bottom w:val="single" w:sz="4" w:space="0" w:color="7E7E7E"/>
            </w:tcBorders>
          </w:tcPr>
          <w:p w14:paraId="6EDBE704" w14:textId="77777777" w:rsidR="008E703E" w:rsidRDefault="00000000">
            <w:pPr>
              <w:pStyle w:val="TableParagraph"/>
              <w:spacing w:line="165" w:lineRule="exact"/>
              <w:ind w:left="7"/>
              <w:jc w:val="center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 xml:space="preserve">Limite </w:t>
            </w:r>
            <w:r>
              <w:rPr>
                <w:rFonts w:ascii="Calibri" w:hAnsi="Calibri"/>
                <w:b/>
                <w:i/>
                <w:spacing w:val="-2"/>
                <w:sz w:val="18"/>
              </w:rPr>
              <w:t>Mínimo</w:t>
            </w:r>
          </w:p>
        </w:tc>
        <w:tc>
          <w:tcPr>
            <w:tcW w:w="2029" w:type="dxa"/>
            <w:tcBorders>
              <w:bottom w:val="single" w:sz="4" w:space="0" w:color="7E7E7E"/>
            </w:tcBorders>
          </w:tcPr>
          <w:p w14:paraId="053A7539" w14:textId="77777777" w:rsidR="008E703E" w:rsidRDefault="00000000">
            <w:pPr>
              <w:pStyle w:val="TableParagraph"/>
              <w:spacing w:line="165" w:lineRule="exact"/>
              <w:ind w:left="12"/>
              <w:jc w:val="center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 xml:space="preserve">Limite </w:t>
            </w:r>
            <w:r>
              <w:rPr>
                <w:rFonts w:ascii="Calibri" w:hAnsi="Calibri"/>
                <w:b/>
                <w:i/>
                <w:spacing w:val="-2"/>
                <w:sz w:val="18"/>
              </w:rPr>
              <w:t>Máximo</w:t>
            </w:r>
          </w:p>
        </w:tc>
      </w:tr>
      <w:tr w:rsidR="008E703E" w14:paraId="447B252E" w14:textId="77777777">
        <w:trPr>
          <w:trHeight w:val="220"/>
        </w:trPr>
        <w:tc>
          <w:tcPr>
            <w:tcW w:w="2929" w:type="dxa"/>
            <w:tcBorders>
              <w:top w:val="single" w:sz="4" w:space="0" w:color="7E7E7E"/>
              <w:right w:val="single" w:sz="4" w:space="0" w:color="7E7E7E"/>
            </w:tcBorders>
          </w:tcPr>
          <w:p w14:paraId="2968672D" w14:textId="77777777" w:rsidR="008E703E" w:rsidRDefault="00000000">
            <w:pPr>
              <w:pStyle w:val="TableParagraph"/>
              <w:spacing w:before="1" w:line="199" w:lineRule="exact"/>
              <w:ind w:right="103"/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Obrigações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do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Tesouro</w:t>
            </w:r>
          </w:p>
        </w:tc>
        <w:tc>
          <w:tcPr>
            <w:tcW w:w="2009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14:paraId="254AF301" w14:textId="77777777" w:rsidR="008E703E" w:rsidRDefault="00000000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-</w:t>
            </w:r>
          </w:p>
        </w:tc>
        <w:tc>
          <w:tcPr>
            <w:tcW w:w="2029" w:type="dxa"/>
            <w:tcBorders>
              <w:top w:val="single" w:sz="4" w:space="0" w:color="7E7E7E"/>
            </w:tcBorders>
            <w:shd w:val="clear" w:color="auto" w:fill="F1F1F1"/>
          </w:tcPr>
          <w:p w14:paraId="4759360B" w14:textId="77777777" w:rsidR="008E703E" w:rsidRDefault="00000000">
            <w:pPr>
              <w:pStyle w:val="TableParagraph"/>
              <w:spacing w:before="1" w:line="199" w:lineRule="exact"/>
              <w:ind w:left="12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90%</w:t>
            </w:r>
          </w:p>
        </w:tc>
      </w:tr>
      <w:tr w:rsidR="008E703E" w14:paraId="512B3692" w14:textId="77777777">
        <w:trPr>
          <w:trHeight w:val="220"/>
        </w:trPr>
        <w:tc>
          <w:tcPr>
            <w:tcW w:w="2929" w:type="dxa"/>
            <w:tcBorders>
              <w:right w:val="single" w:sz="4" w:space="0" w:color="7E7E7E"/>
            </w:tcBorders>
          </w:tcPr>
          <w:p w14:paraId="434E1FBD" w14:textId="77777777" w:rsidR="008E703E" w:rsidRDefault="00000000">
            <w:pPr>
              <w:pStyle w:val="TableParagraph"/>
              <w:spacing w:before="1" w:line="199" w:lineRule="exact"/>
              <w:ind w:right="102"/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Obrigações</w:t>
            </w:r>
            <w:r>
              <w:rPr>
                <w:rFonts w:ascii="Calibri" w:hAns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Corporativas</w:t>
            </w:r>
          </w:p>
        </w:tc>
        <w:tc>
          <w:tcPr>
            <w:tcW w:w="2009" w:type="dxa"/>
            <w:tcBorders>
              <w:left w:val="single" w:sz="4" w:space="0" w:color="7E7E7E"/>
            </w:tcBorders>
          </w:tcPr>
          <w:p w14:paraId="2724812F" w14:textId="77777777" w:rsidR="008E703E" w:rsidRDefault="00000000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-</w:t>
            </w:r>
          </w:p>
        </w:tc>
        <w:tc>
          <w:tcPr>
            <w:tcW w:w="2029" w:type="dxa"/>
          </w:tcPr>
          <w:p w14:paraId="3E7CB4A7" w14:textId="77777777" w:rsidR="008E703E" w:rsidRDefault="00000000">
            <w:pPr>
              <w:pStyle w:val="TableParagraph"/>
              <w:spacing w:before="1" w:line="199" w:lineRule="exact"/>
              <w:ind w:left="12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20%</w:t>
            </w:r>
          </w:p>
        </w:tc>
      </w:tr>
      <w:tr w:rsidR="008E703E" w14:paraId="7D9B2730" w14:textId="77777777">
        <w:trPr>
          <w:trHeight w:val="220"/>
        </w:trPr>
        <w:tc>
          <w:tcPr>
            <w:tcW w:w="2929" w:type="dxa"/>
            <w:tcBorders>
              <w:right w:val="single" w:sz="4" w:space="0" w:color="7E7E7E"/>
            </w:tcBorders>
          </w:tcPr>
          <w:p w14:paraId="01D958F5" w14:textId="77777777" w:rsidR="008E703E" w:rsidRDefault="00000000">
            <w:pPr>
              <w:pStyle w:val="TableParagraph"/>
              <w:spacing w:before="1" w:line="199" w:lineRule="exact"/>
              <w:ind w:right="103"/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Certificados</w:t>
            </w:r>
            <w:r>
              <w:rPr>
                <w:rFonts w:ascii="Calibri" w:hAnsi="Calibri"/>
                <w:i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de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Depósito</w:t>
            </w:r>
          </w:p>
        </w:tc>
        <w:tc>
          <w:tcPr>
            <w:tcW w:w="2009" w:type="dxa"/>
            <w:tcBorders>
              <w:left w:val="single" w:sz="4" w:space="0" w:color="7E7E7E"/>
            </w:tcBorders>
            <w:shd w:val="clear" w:color="auto" w:fill="F1F1F1"/>
          </w:tcPr>
          <w:p w14:paraId="0A366149" w14:textId="77777777" w:rsidR="008E703E" w:rsidRDefault="00000000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-</w:t>
            </w:r>
          </w:p>
        </w:tc>
        <w:tc>
          <w:tcPr>
            <w:tcW w:w="2029" w:type="dxa"/>
            <w:shd w:val="clear" w:color="auto" w:fill="F1F1F1"/>
          </w:tcPr>
          <w:p w14:paraId="633EDC6D" w14:textId="77777777" w:rsidR="008E703E" w:rsidRDefault="00000000">
            <w:pPr>
              <w:pStyle w:val="TableParagraph"/>
              <w:spacing w:before="1" w:line="199" w:lineRule="exact"/>
              <w:ind w:left="12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10%</w:t>
            </w:r>
          </w:p>
        </w:tc>
      </w:tr>
      <w:tr w:rsidR="008E703E" w14:paraId="66D98AF6" w14:textId="77777777">
        <w:trPr>
          <w:trHeight w:val="215"/>
        </w:trPr>
        <w:tc>
          <w:tcPr>
            <w:tcW w:w="2929" w:type="dxa"/>
            <w:tcBorders>
              <w:right w:val="single" w:sz="4" w:space="0" w:color="7E7E7E"/>
            </w:tcBorders>
          </w:tcPr>
          <w:p w14:paraId="443B590B" w14:textId="77777777" w:rsidR="008E703E" w:rsidRDefault="00000000">
            <w:pPr>
              <w:pStyle w:val="TableParagraph"/>
              <w:spacing w:line="196" w:lineRule="exact"/>
              <w:ind w:right="99"/>
              <w:jc w:val="righ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pacing w:val="-4"/>
                <w:sz w:val="18"/>
              </w:rPr>
              <w:t>REPO</w:t>
            </w:r>
          </w:p>
        </w:tc>
        <w:tc>
          <w:tcPr>
            <w:tcW w:w="2009" w:type="dxa"/>
            <w:tcBorders>
              <w:left w:val="single" w:sz="4" w:space="0" w:color="7E7E7E"/>
            </w:tcBorders>
          </w:tcPr>
          <w:p w14:paraId="33D3D789" w14:textId="77777777" w:rsidR="008E703E" w:rsidRDefault="00000000">
            <w:pPr>
              <w:pStyle w:val="TableParagraph"/>
              <w:spacing w:line="196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-</w:t>
            </w:r>
          </w:p>
        </w:tc>
        <w:tc>
          <w:tcPr>
            <w:tcW w:w="2029" w:type="dxa"/>
          </w:tcPr>
          <w:p w14:paraId="610062C2" w14:textId="77777777" w:rsidR="008E703E" w:rsidRDefault="00000000">
            <w:pPr>
              <w:pStyle w:val="TableParagraph"/>
              <w:spacing w:line="196" w:lineRule="exact"/>
              <w:ind w:left="12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25%</w:t>
            </w:r>
          </w:p>
        </w:tc>
      </w:tr>
      <w:tr w:rsidR="008E703E" w14:paraId="4289B6B4" w14:textId="77777777">
        <w:trPr>
          <w:trHeight w:val="220"/>
        </w:trPr>
        <w:tc>
          <w:tcPr>
            <w:tcW w:w="2929" w:type="dxa"/>
            <w:tcBorders>
              <w:right w:val="single" w:sz="4" w:space="0" w:color="7E7E7E"/>
            </w:tcBorders>
          </w:tcPr>
          <w:p w14:paraId="42B4DB14" w14:textId="77777777" w:rsidR="008E703E" w:rsidRDefault="00000000">
            <w:pPr>
              <w:pStyle w:val="TableParagraph"/>
              <w:spacing w:before="1" w:line="199" w:lineRule="exact"/>
              <w:ind w:right="101"/>
              <w:jc w:val="righ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 xml:space="preserve">Papel </w:t>
            </w:r>
            <w:r>
              <w:rPr>
                <w:rFonts w:ascii="Calibri"/>
                <w:i/>
                <w:spacing w:val="-2"/>
                <w:sz w:val="18"/>
              </w:rPr>
              <w:t>Comercial</w:t>
            </w:r>
          </w:p>
        </w:tc>
        <w:tc>
          <w:tcPr>
            <w:tcW w:w="2009" w:type="dxa"/>
            <w:tcBorders>
              <w:left w:val="single" w:sz="4" w:space="0" w:color="7E7E7E"/>
            </w:tcBorders>
            <w:shd w:val="clear" w:color="auto" w:fill="F1F1F1"/>
          </w:tcPr>
          <w:p w14:paraId="2F4574B2" w14:textId="77777777" w:rsidR="008E703E" w:rsidRDefault="00000000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-</w:t>
            </w:r>
          </w:p>
        </w:tc>
        <w:tc>
          <w:tcPr>
            <w:tcW w:w="2029" w:type="dxa"/>
            <w:shd w:val="clear" w:color="auto" w:fill="F1F1F1"/>
          </w:tcPr>
          <w:p w14:paraId="169A8FC2" w14:textId="77777777" w:rsidR="008E703E" w:rsidRDefault="00000000">
            <w:pPr>
              <w:pStyle w:val="TableParagraph"/>
              <w:spacing w:before="1" w:line="199" w:lineRule="exact"/>
              <w:ind w:left="12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5%</w:t>
            </w:r>
          </w:p>
        </w:tc>
      </w:tr>
      <w:tr w:rsidR="008E703E" w14:paraId="0DD53CD6" w14:textId="77777777">
        <w:trPr>
          <w:trHeight w:val="220"/>
        </w:trPr>
        <w:tc>
          <w:tcPr>
            <w:tcW w:w="2929" w:type="dxa"/>
            <w:tcBorders>
              <w:right w:val="single" w:sz="4" w:space="0" w:color="7E7E7E"/>
            </w:tcBorders>
          </w:tcPr>
          <w:p w14:paraId="3832FE31" w14:textId="77777777" w:rsidR="008E703E" w:rsidRDefault="00000000">
            <w:pPr>
              <w:pStyle w:val="TableParagraph"/>
              <w:spacing w:before="1" w:line="199" w:lineRule="exact"/>
              <w:ind w:right="103"/>
              <w:jc w:val="righ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Bilhetes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de</w:t>
            </w:r>
            <w:r>
              <w:rPr>
                <w:rFonts w:asci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Tesouro</w:t>
            </w:r>
          </w:p>
        </w:tc>
        <w:tc>
          <w:tcPr>
            <w:tcW w:w="2009" w:type="dxa"/>
            <w:tcBorders>
              <w:left w:val="single" w:sz="4" w:space="0" w:color="7E7E7E"/>
            </w:tcBorders>
          </w:tcPr>
          <w:p w14:paraId="174E7FBC" w14:textId="77777777" w:rsidR="008E703E" w:rsidRDefault="00000000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-</w:t>
            </w:r>
          </w:p>
        </w:tc>
        <w:tc>
          <w:tcPr>
            <w:tcW w:w="2029" w:type="dxa"/>
          </w:tcPr>
          <w:p w14:paraId="39871249" w14:textId="77777777" w:rsidR="008E703E" w:rsidRDefault="00000000">
            <w:pPr>
              <w:pStyle w:val="TableParagraph"/>
              <w:spacing w:before="1" w:line="199" w:lineRule="exact"/>
              <w:ind w:left="12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40%</w:t>
            </w:r>
          </w:p>
        </w:tc>
      </w:tr>
      <w:tr w:rsidR="008E703E" w14:paraId="78A707F0" w14:textId="77777777">
        <w:trPr>
          <w:trHeight w:val="221"/>
        </w:trPr>
        <w:tc>
          <w:tcPr>
            <w:tcW w:w="2929" w:type="dxa"/>
            <w:tcBorders>
              <w:right w:val="single" w:sz="4" w:space="0" w:color="7E7E7E"/>
            </w:tcBorders>
          </w:tcPr>
          <w:p w14:paraId="488B87B4" w14:textId="77777777" w:rsidR="008E703E" w:rsidRDefault="00000000">
            <w:pPr>
              <w:pStyle w:val="TableParagraph"/>
              <w:spacing w:before="2" w:line="199" w:lineRule="exact"/>
              <w:ind w:right="100"/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pacing w:val="-2"/>
                <w:sz w:val="18"/>
              </w:rPr>
              <w:t>Depósitos</w:t>
            </w:r>
          </w:p>
        </w:tc>
        <w:tc>
          <w:tcPr>
            <w:tcW w:w="2009" w:type="dxa"/>
            <w:tcBorders>
              <w:left w:val="single" w:sz="4" w:space="0" w:color="7E7E7E"/>
            </w:tcBorders>
            <w:shd w:val="clear" w:color="auto" w:fill="F1F1F1"/>
          </w:tcPr>
          <w:p w14:paraId="2BE1D371" w14:textId="77777777" w:rsidR="008E703E" w:rsidRDefault="00000000">
            <w:pPr>
              <w:pStyle w:val="TableParagraph"/>
              <w:spacing w:before="2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-</w:t>
            </w:r>
          </w:p>
        </w:tc>
        <w:tc>
          <w:tcPr>
            <w:tcW w:w="2029" w:type="dxa"/>
            <w:shd w:val="clear" w:color="auto" w:fill="F1F1F1"/>
          </w:tcPr>
          <w:p w14:paraId="117961BB" w14:textId="77777777" w:rsidR="008E703E" w:rsidRDefault="00000000">
            <w:pPr>
              <w:pStyle w:val="TableParagraph"/>
              <w:spacing w:before="2" w:line="199" w:lineRule="exact"/>
              <w:ind w:left="12" w:righ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15%</w:t>
            </w:r>
          </w:p>
        </w:tc>
      </w:tr>
    </w:tbl>
    <w:p w14:paraId="3AE88D8E" w14:textId="77777777" w:rsidR="008E703E" w:rsidRDefault="008E703E">
      <w:pPr>
        <w:pStyle w:val="Corpodetexto"/>
        <w:spacing w:before="143"/>
      </w:pPr>
    </w:p>
    <w:p w14:paraId="068B54BC" w14:textId="77777777" w:rsidR="008E703E" w:rsidRDefault="00000000">
      <w:pPr>
        <w:pStyle w:val="Corpodetexto"/>
        <w:spacing w:before="1" w:line="360" w:lineRule="auto"/>
        <w:ind w:left="842" w:right="278"/>
        <w:jc w:val="both"/>
      </w:pPr>
      <w:r>
        <w:t>Considerando questões inerentes à gestão diária da carteira do Fundo, poderá ocorrer uma</w:t>
      </w:r>
      <w:r>
        <w:rPr>
          <w:spacing w:val="40"/>
        </w:rPr>
        <w:t xml:space="preserve"> </w:t>
      </w:r>
      <w:r>
        <w:t>distribuição da carteira por activos divergente dos limites definidos, devendo a Sociedade Gestora proceder ao respectivo ajuste da carteira num prazo não superior a 8 (oito) meses</w:t>
      </w:r>
    </w:p>
    <w:p w14:paraId="2A3E631A" w14:textId="77777777" w:rsidR="008E703E" w:rsidRDefault="008E703E">
      <w:pPr>
        <w:pStyle w:val="Corpodetexto"/>
        <w:spacing w:before="130"/>
      </w:pPr>
    </w:p>
    <w:p w14:paraId="366C95C4" w14:textId="77777777" w:rsidR="008E703E" w:rsidRDefault="00000000">
      <w:pPr>
        <w:pStyle w:val="Ttulo1"/>
        <w:numPr>
          <w:ilvl w:val="1"/>
          <w:numId w:val="28"/>
        </w:numPr>
        <w:tabs>
          <w:tab w:val="left" w:pos="1320"/>
        </w:tabs>
        <w:ind w:left="1320" w:hanging="497"/>
      </w:pPr>
      <w:r>
        <w:t>Características</w:t>
      </w:r>
      <w:r>
        <w:rPr>
          <w:spacing w:val="-12"/>
        </w:rPr>
        <w:t xml:space="preserve"> </w:t>
      </w:r>
      <w:r>
        <w:t>Especiais</w:t>
      </w:r>
      <w:r>
        <w:rPr>
          <w:spacing w:val="-11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rPr>
          <w:spacing w:val="-4"/>
        </w:rPr>
        <w:t>Fundo</w:t>
      </w:r>
    </w:p>
    <w:p w14:paraId="7EBA5851" w14:textId="77777777" w:rsidR="008E703E" w:rsidRDefault="00000000">
      <w:pPr>
        <w:pStyle w:val="Corpodetexto"/>
        <w:spacing w:before="258"/>
        <w:ind w:left="842"/>
        <w:jc w:val="both"/>
      </w:pPr>
      <w:r>
        <w:t>É característica especial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Fundo,</w:t>
      </w:r>
      <w:r>
        <w:rPr>
          <w:spacing w:val="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investimento</w:t>
      </w:r>
      <w:r>
        <w:rPr>
          <w:spacing w:val="-1"/>
        </w:rPr>
        <w:t xml:space="preserve"> </w:t>
      </w:r>
      <w:r>
        <w:rPr>
          <w:spacing w:val="-5"/>
        </w:rPr>
        <w:t>em:</w:t>
      </w:r>
    </w:p>
    <w:p w14:paraId="4DDB0CA4" w14:textId="77777777" w:rsidR="008E703E" w:rsidRDefault="008E703E">
      <w:pPr>
        <w:pStyle w:val="Corpodetexto"/>
        <w:spacing w:before="115"/>
      </w:pPr>
    </w:p>
    <w:p w14:paraId="6780DB19" w14:textId="77777777" w:rsidR="008E703E" w:rsidRDefault="00000000">
      <w:pPr>
        <w:pStyle w:val="PargrafodaLista"/>
        <w:numPr>
          <w:ilvl w:val="0"/>
          <w:numId w:val="24"/>
        </w:numPr>
        <w:tabs>
          <w:tab w:val="left" w:pos="1202"/>
        </w:tabs>
        <w:ind w:hanging="364"/>
        <w:rPr>
          <w:sz w:val="24"/>
        </w:rPr>
      </w:pPr>
      <w:r>
        <w:rPr>
          <w:sz w:val="24"/>
        </w:rPr>
        <w:t>Títulos</w:t>
      </w:r>
      <w:r>
        <w:rPr>
          <w:spacing w:val="-1"/>
          <w:sz w:val="24"/>
        </w:rPr>
        <w:t xml:space="preserve"> </w:t>
      </w:r>
      <w:r>
        <w:rPr>
          <w:sz w:val="24"/>
        </w:rPr>
        <w:t>de dívida</w:t>
      </w:r>
      <w:r>
        <w:rPr>
          <w:spacing w:val="-9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-8"/>
          <w:sz w:val="24"/>
        </w:rPr>
        <w:t xml:space="preserve"> </w:t>
      </w:r>
      <w:r>
        <w:rPr>
          <w:sz w:val="24"/>
        </w:rPr>
        <w:t>de divida</w:t>
      </w:r>
      <w:r>
        <w:rPr>
          <w:spacing w:val="6"/>
          <w:sz w:val="24"/>
        </w:rPr>
        <w:t xml:space="preserve"> </w:t>
      </w:r>
      <w:r>
        <w:rPr>
          <w:sz w:val="24"/>
        </w:rPr>
        <w:t>privada;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e</w:t>
      </w:r>
    </w:p>
    <w:p w14:paraId="55624105" w14:textId="77777777" w:rsidR="008E703E" w:rsidRDefault="00000000">
      <w:pPr>
        <w:pStyle w:val="PargrafodaLista"/>
        <w:numPr>
          <w:ilvl w:val="0"/>
          <w:numId w:val="24"/>
        </w:numPr>
        <w:tabs>
          <w:tab w:val="left" w:pos="1200"/>
          <w:tab w:val="left" w:pos="1202"/>
        </w:tabs>
        <w:spacing w:before="82" w:line="237" w:lineRule="auto"/>
        <w:ind w:right="127" w:hanging="360"/>
        <w:rPr>
          <w:sz w:val="24"/>
        </w:rPr>
      </w:pPr>
      <w:r>
        <w:rPr>
          <w:sz w:val="24"/>
        </w:rPr>
        <w:t>Activos de curto prazo (nomeadamente certificados de depósito, depósitos, operações de reporte,</w:t>
      </w:r>
      <w:r>
        <w:rPr>
          <w:spacing w:val="80"/>
          <w:sz w:val="24"/>
        </w:rPr>
        <w:t xml:space="preserve"> </w:t>
      </w:r>
      <w:r>
        <w:rPr>
          <w:sz w:val="24"/>
        </w:rPr>
        <w:t>papel comercial e Bilhetes do Tesouro).</w:t>
      </w:r>
    </w:p>
    <w:p w14:paraId="35654F15" w14:textId="77777777" w:rsidR="008E703E" w:rsidRDefault="008E703E">
      <w:pPr>
        <w:pStyle w:val="Corpodetexto"/>
        <w:spacing w:before="261"/>
      </w:pPr>
    </w:p>
    <w:p w14:paraId="0A97B28C" w14:textId="77777777" w:rsidR="008E703E" w:rsidRDefault="00000000">
      <w:pPr>
        <w:pStyle w:val="Ttulo1"/>
        <w:numPr>
          <w:ilvl w:val="0"/>
          <w:numId w:val="28"/>
        </w:numPr>
        <w:tabs>
          <w:tab w:val="left" w:pos="1181"/>
        </w:tabs>
        <w:ind w:left="1181" w:hanging="358"/>
        <w:jc w:val="left"/>
      </w:pPr>
      <w:r>
        <w:t>Principais</w:t>
      </w:r>
      <w:r>
        <w:rPr>
          <w:spacing w:val="-10"/>
        </w:rPr>
        <w:t xml:space="preserve"> </w:t>
      </w:r>
      <w:r>
        <w:t>Riscos</w:t>
      </w:r>
      <w:r>
        <w:rPr>
          <w:spacing w:val="-10"/>
        </w:rPr>
        <w:t xml:space="preserve"> </w:t>
      </w:r>
      <w:r>
        <w:t>Associados</w:t>
      </w:r>
      <w:r>
        <w:rPr>
          <w:spacing w:val="-9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rPr>
          <w:spacing w:val="-2"/>
        </w:rPr>
        <w:t>Investimento</w:t>
      </w:r>
    </w:p>
    <w:p w14:paraId="78A95722" w14:textId="77777777" w:rsidR="008E703E" w:rsidRDefault="008E703E">
      <w:pPr>
        <w:pStyle w:val="Corpodetexto"/>
        <w:spacing w:before="272"/>
        <w:rPr>
          <w:b/>
          <w:sz w:val="28"/>
        </w:rPr>
      </w:pPr>
    </w:p>
    <w:p w14:paraId="1380AEFC" w14:textId="77777777" w:rsidR="008E703E" w:rsidRDefault="00000000">
      <w:pPr>
        <w:pStyle w:val="PargrafodaLista"/>
        <w:numPr>
          <w:ilvl w:val="0"/>
          <w:numId w:val="23"/>
        </w:numPr>
        <w:tabs>
          <w:tab w:val="left" w:pos="919"/>
        </w:tabs>
        <w:ind w:right="137"/>
        <w:rPr>
          <w:sz w:val="23"/>
        </w:rPr>
      </w:pPr>
      <w:r>
        <w:rPr>
          <w:sz w:val="23"/>
        </w:rPr>
        <w:t>Fundo</w:t>
      </w:r>
      <w:r>
        <w:rPr>
          <w:spacing w:val="-7"/>
          <w:sz w:val="23"/>
        </w:rPr>
        <w:t xml:space="preserve"> </w:t>
      </w:r>
      <w:r>
        <w:rPr>
          <w:sz w:val="23"/>
        </w:rPr>
        <w:t>está</w:t>
      </w:r>
      <w:r>
        <w:rPr>
          <w:spacing w:val="-13"/>
          <w:sz w:val="23"/>
        </w:rPr>
        <w:t xml:space="preserve"> </w:t>
      </w:r>
      <w:r>
        <w:rPr>
          <w:sz w:val="23"/>
        </w:rPr>
        <w:t>sujeito</w:t>
      </w:r>
      <w:r>
        <w:rPr>
          <w:spacing w:val="-7"/>
          <w:sz w:val="23"/>
        </w:rPr>
        <w:t xml:space="preserve"> </w:t>
      </w:r>
      <w:r>
        <w:rPr>
          <w:sz w:val="23"/>
        </w:rPr>
        <w:t>ao</w:t>
      </w:r>
      <w:r>
        <w:rPr>
          <w:spacing w:val="-7"/>
          <w:sz w:val="23"/>
        </w:rPr>
        <w:t xml:space="preserve"> </w:t>
      </w:r>
      <w:r>
        <w:rPr>
          <w:sz w:val="23"/>
        </w:rPr>
        <w:t>risco</w:t>
      </w:r>
      <w:r>
        <w:rPr>
          <w:spacing w:val="-7"/>
          <w:sz w:val="23"/>
        </w:rPr>
        <w:t xml:space="preserve"> </w:t>
      </w:r>
      <w:r>
        <w:rPr>
          <w:sz w:val="23"/>
        </w:rPr>
        <w:t>associado</w:t>
      </w:r>
      <w:r>
        <w:rPr>
          <w:spacing w:val="-6"/>
          <w:sz w:val="23"/>
        </w:rPr>
        <w:t xml:space="preserve"> </w:t>
      </w:r>
      <w:r>
        <w:rPr>
          <w:sz w:val="23"/>
        </w:rPr>
        <w:t>aos</w:t>
      </w:r>
      <w:r>
        <w:rPr>
          <w:spacing w:val="-6"/>
          <w:sz w:val="23"/>
        </w:rPr>
        <w:t xml:space="preserve"> </w:t>
      </w:r>
      <w:r>
        <w:rPr>
          <w:sz w:val="23"/>
        </w:rPr>
        <w:t>activos</w:t>
      </w:r>
      <w:r>
        <w:rPr>
          <w:spacing w:val="-5"/>
          <w:sz w:val="23"/>
        </w:rPr>
        <w:t xml:space="preserve"> </w:t>
      </w:r>
      <w:r>
        <w:rPr>
          <w:sz w:val="23"/>
        </w:rPr>
        <w:t>que</w:t>
      </w:r>
      <w:r>
        <w:rPr>
          <w:spacing w:val="-9"/>
          <w:sz w:val="23"/>
        </w:rPr>
        <w:t xml:space="preserve"> </w:t>
      </w:r>
      <w:r>
        <w:rPr>
          <w:sz w:val="23"/>
        </w:rPr>
        <w:t>integram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sua</w:t>
      </w:r>
      <w:r>
        <w:rPr>
          <w:spacing w:val="-13"/>
          <w:sz w:val="23"/>
        </w:rPr>
        <w:t xml:space="preserve"> </w:t>
      </w:r>
      <w:r>
        <w:rPr>
          <w:sz w:val="23"/>
        </w:rPr>
        <w:t>carteira,</w:t>
      </w:r>
      <w:r>
        <w:rPr>
          <w:spacing w:val="-6"/>
          <w:sz w:val="23"/>
        </w:rPr>
        <w:t xml:space="preserve"> </w:t>
      </w:r>
      <w:r>
        <w:rPr>
          <w:sz w:val="23"/>
        </w:rPr>
        <w:t>variando</w:t>
      </w:r>
      <w:r>
        <w:rPr>
          <w:spacing w:val="-7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valor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13"/>
          <w:sz w:val="23"/>
        </w:rPr>
        <w:t xml:space="preserve"> </w:t>
      </w:r>
      <w:r>
        <w:rPr>
          <w:sz w:val="23"/>
        </w:rPr>
        <w:t>unidade</w:t>
      </w:r>
      <w:r>
        <w:rPr>
          <w:spacing w:val="-13"/>
          <w:sz w:val="23"/>
        </w:rPr>
        <w:t xml:space="preserve"> </w:t>
      </w:r>
      <w:r>
        <w:rPr>
          <w:sz w:val="23"/>
        </w:rPr>
        <w:t>de participação em função desse facto;</w:t>
      </w:r>
    </w:p>
    <w:p w14:paraId="4AC5C84C" w14:textId="77777777" w:rsidR="008E703E" w:rsidRDefault="00000000">
      <w:pPr>
        <w:pStyle w:val="PargrafodaLista"/>
        <w:numPr>
          <w:ilvl w:val="0"/>
          <w:numId w:val="23"/>
        </w:numPr>
        <w:tabs>
          <w:tab w:val="left" w:pos="919"/>
        </w:tabs>
        <w:spacing w:before="163"/>
        <w:ind w:right="155"/>
        <w:rPr>
          <w:sz w:val="23"/>
        </w:rPr>
      </w:pP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principal</w:t>
      </w:r>
      <w:r>
        <w:rPr>
          <w:spacing w:val="-20"/>
          <w:sz w:val="23"/>
        </w:rPr>
        <w:t xml:space="preserve"> </w:t>
      </w:r>
      <w:r>
        <w:rPr>
          <w:sz w:val="23"/>
        </w:rPr>
        <w:t>risco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z w:val="23"/>
        </w:rPr>
        <w:t>que</w:t>
      </w:r>
      <w:r>
        <w:rPr>
          <w:spacing w:val="-21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fundo</w:t>
      </w:r>
      <w:r>
        <w:rPr>
          <w:spacing w:val="-14"/>
          <w:sz w:val="23"/>
        </w:rPr>
        <w:t xml:space="preserve"> </w:t>
      </w:r>
      <w:r>
        <w:rPr>
          <w:sz w:val="23"/>
        </w:rPr>
        <w:t>está</w:t>
      </w:r>
      <w:r>
        <w:rPr>
          <w:spacing w:val="-16"/>
          <w:sz w:val="23"/>
        </w:rPr>
        <w:t xml:space="preserve"> </w:t>
      </w:r>
      <w:r>
        <w:rPr>
          <w:sz w:val="23"/>
        </w:rPr>
        <w:t>exposto,</w:t>
      </w:r>
      <w:r>
        <w:rPr>
          <w:spacing w:val="-15"/>
          <w:sz w:val="23"/>
        </w:rPr>
        <w:t xml:space="preserve"> </w:t>
      </w:r>
      <w:r>
        <w:rPr>
          <w:sz w:val="23"/>
        </w:rPr>
        <w:t>é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risco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21"/>
          <w:sz w:val="23"/>
        </w:rPr>
        <w:t xml:space="preserve"> </w:t>
      </w:r>
      <w:r>
        <w:rPr>
          <w:sz w:val="23"/>
        </w:rPr>
        <w:t>crédito</w:t>
      </w:r>
      <w:r>
        <w:rPr>
          <w:spacing w:val="-14"/>
          <w:sz w:val="23"/>
        </w:rPr>
        <w:t xml:space="preserve"> </w:t>
      </w:r>
      <w:r>
        <w:rPr>
          <w:sz w:val="23"/>
        </w:rPr>
        <w:t>que</w:t>
      </w:r>
      <w:r>
        <w:rPr>
          <w:spacing w:val="-21"/>
          <w:sz w:val="23"/>
        </w:rPr>
        <w:t xml:space="preserve"> </w:t>
      </w:r>
      <w:r>
        <w:rPr>
          <w:sz w:val="23"/>
        </w:rPr>
        <w:t>consiste</w:t>
      </w:r>
      <w:r>
        <w:rPr>
          <w:spacing w:val="-15"/>
          <w:sz w:val="23"/>
        </w:rPr>
        <w:t xml:space="preserve"> </w:t>
      </w:r>
      <w:r>
        <w:rPr>
          <w:sz w:val="23"/>
        </w:rPr>
        <w:t>na</w:t>
      </w:r>
      <w:r>
        <w:rPr>
          <w:spacing w:val="-16"/>
          <w:sz w:val="23"/>
        </w:rPr>
        <w:t xml:space="preserve"> </w:t>
      </w:r>
      <w:r>
        <w:rPr>
          <w:sz w:val="23"/>
        </w:rPr>
        <w:t>possibilidade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21"/>
          <w:sz w:val="23"/>
        </w:rPr>
        <w:t xml:space="preserve"> </w:t>
      </w:r>
      <w:r>
        <w:rPr>
          <w:sz w:val="23"/>
        </w:rPr>
        <w:t>os</w:t>
      </w:r>
      <w:r>
        <w:rPr>
          <w:spacing w:val="-14"/>
          <w:sz w:val="23"/>
        </w:rPr>
        <w:t xml:space="preserve"> </w:t>
      </w:r>
      <w:r>
        <w:rPr>
          <w:sz w:val="23"/>
        </w:rPr>
        <w:t>emissores dos activos financeiros não cumprirem com as suas obrigações de pagamento de juros e capital;</w:t>
      </w:r>
    </w:p>
    <w:p w14:paraId="20A1E1C7" w14:textId="77777777" w:rsidR="008E703E" w:rsidRDefault="008E703E">
      <w:pPr>
        <w:pStyle w:val="Corpodetexto"/>
        <w:spacing w:before="41"/>
        <w:rPr>
          <w:sz w:val="23"/>
        </w:rPr>
      </w:pPr>
    </w:p>
    <w:p w14:paraId="7D5F64C8" w14:textId="77777777" w:rsidR="008E703E" w:rsidRDefault="00000000">
      <w:pPr>
        <w:pStyle w:val="PargrafodaLista"/>
        <w:numPr>
          <w:ilvl w:val="0"/>
          <w:numId w:val="23"/>
        </w:numPr>
        <w:tabs>
          <w:tab w:val="left" w:pos="918"/>
        </w:tabs>
        <w:ind w:left="918" w:hanging="359"/>
        <w:rPr>
          <w:sz w:val="23"/>
        </w:rPr>
      </w:pPr>
      <w:r>
        <w:rPr>
          <w:sz w:val="23"/>
        </w:rPr>
        <w:t>Deverão</w:t>
      </w:r>
      <w:r>
        <w:rPr>
          <w:spacing w:val="-8"/>
          <w:sz w:val="23"/>
        </w:rPr>
        <w:t xml:space="preserve"> </w:t>
      </w:r>
      <w:r>
        <w:rPr>
          <w:sz w:val="23"/>
        </w:rPr>
        <w:t>ainda</w:t>
      </w:r>
      <w:r>
        <w:rPr>
          <w:spacing w:val="-6"/>
          <w:sz w:val="23"/>
        </w:rPr>
        <w:t xml:space="preserve"> </w:t>
      </w:r>
      <w:r>
        <w:rPr>
          <w:sz w:val="23"/>
        </w:rPr>
        <w:t>ser</w:t>
      </w:r>
      <w:r>
        <w:rPr>
          <w:spacing w:val="-9"/>
          <w:sz w:val="23"/>
        </w:rPr>
        <w:t xml:space="preserve"> </w:t>
      </w:r>
      <w:r>
        <w:rPr>
          <w:sz w:val="23"/>
        </w:rPr>
        <w:t>considerados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seguintes</w:t>
      </w:r>
      <w:r>
        <w:rPr>
          <w:spacing w:val="-2"/>
          <w:sz w:val="23"/>
        </w:rPr>
        <w:t xml:space="preserve"> riscos:</w:t>
      </w:r>
    </w:p>
    <w:p w14:paraId="4FAA5686" w14:textId="77777777" w:rsidR="008E703E" w:rsidRDefault="008E703E">
      <w:pPr>
        <w:pStyle w:val="Corpodetexto"/>
        <w:spacing w:before="38"/>
        <w:rPr>
          <w:sz w:val="23"/>
        </w:rPr>
      </w:pPr>
    </w:p>
    <w:p w14:paraId="54C634E9" w14:textId="77777777" w:rsidR="008E703E" w:rsidRDefault="00000000">
      <w:pPr>
        <w:pStyle w:val="PargrafodaLista"/>
        <w:numPr>
          <w:ilvl w:val="1"/>
          <w:numId w:val="23"/>
        </w:numPr>
        <w:tabs>
          <w:tab w:val="left" w:pos="1644"/>
        </w:tabs>
        <w:spacing w:before="1"/>
        <w:ind w:left="1644" w:hanging="364"/>
        <w:rPr>
          <w:sz w:val="23"/>
        </w:rPr>
      </w:pPr>
      <w:r>
        <w:rPr>
          <w:sz w:val="23"/>
        </w:rPr>
        <w:t>Risco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Liquidez,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2"/>
          <w:sz w:val="23"/>
        </w:rPr>
        <w:t xml:space="preserve"> </w:t>
      </w:r>
      <w:r>
        <w:rPr>
          <w:sz w:val="23"/>
        </w:rPr>
        <w:t>investir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9"/>
          <w:sz w:val="23"/>
        </w:rPr>
        <w:t xml:space="preserve"> </w:t>
      </w:r>
      <w:r>
        <w:rPr>
          <w:sz w:val="23"/>
        </w:rPr>
        <w:t>activos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-8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quais</w:t>
      </w:r>
      <w:r>
        <w:rPr>
          <w:spacing w:val="-1"/>
          <w:sz w:val="23"/>
        </w:rPr>
        <w:t xml:space="preserve"> </w:t>
      </w:r>
      <w:r>
        <w:rPr>
          <w:sz w:val="23"/>
        </w:rPr>
        <w:t>poderá</w:t>
      </w:r>
      <w:r>
        <w:rPr>
          <w:spacing w:val="-9"/>
          <w:sz w:val="23"/>
        </w:rPr>
        <w:t xml:space="preserve"> </w:t>
      </w:r>
      <w:r>
        <w:rPr>
          <w:sz w:val="23"/>
        </w:rPr>
        <w:t>existir</w:t>
      </w:r>
      <w:r>
        <w:rPr>
          <w:spacing w:val="-2"/>
          <w:sz w:val="23"/>
        </w:rPr>
        <w:t xml:space="preserve"> </w:t>
      </w:r>
      <w:r>
        <w:rPr>
          <w:sz w:val="23"/>
        </w:rPr>
        <w:t>pouca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liquidez;</w:t>
      </w:r>
    </w:p>
    <w:p w14:paraId="52E8AD81" w14:textId="77777777" w:rsidR="008E703E" w:rsidRDefault="008E703E">
      <w:pPr>
        <w:pStyle w:val="Corpodetexto"/>
        <w:spacing w:before="169"/>
        <w:rPr>
          <w:sz w:val="23"/>
        </w:rPr>
      </w:pPr>
    </w:p>
    <w:p w14:paraId="4355060E" w14:textId="77777777" w:rsidR="008E703E" w:rsidRDefault="00000000">
      <w:pPr>
        <w:pStyle w:val="PargrafodaLista"/>
        <w:numPr>
          <w:ilvl w:val="1"/>
          <w:numId w:val="23"/>
        </w:numPr>
        <w:tabs>
          <w:tab w:val="left" w:pos="1645"/>
        </w:tabs>
        <w:spacing w:before="1" w:line="350" w:lineRule="auto"/>
        <w:ind w:right="142"/>
        <w:rPr>
          <w:sz w:val="23"/>
        </w:rPr>
      </w:pPr>
      <w:r>
        <w:rPr>
          <w:sz w:val="23"/>
        </w:rPr>
        <w:t>Risco Regulamentar: Alteração do quadro legal vigente, incluindo alterações no regime fiscal que possa ter impacto na rentabilidade do Fundo</w:t>
      </w:r>
    </w:p>
    <w:p w14:paraId="2FD618E9" w14:textId="77777777" w:rsidR="008E703E" w:rsidRDefault="008E703E">
      <w:pPr>
        <w:pStyle w:val="Corpodetexto"/>
        <w:spacing w:before="37"/>
        <w:rPr>
          <w:sz w:val="23"/>
        </w:rPr>
      </w:pPr>
    </w:p>
    <w:p w14:paraId="4386639C" w14:textId="77777777" w:rsidR="008E703E" w:rsidRDefault="00000000">
      <w:pPr>
        <w:pStyle w:val="Ttulo1"/>
        <w:numPr>
          <w:ilvl w:val="0"/>
          <w:numId w:val="28"/>
        </w:numPr>
        <w:tabs>
          <w:tab w:val="left" w:pos="1181"/>
        </w:tabs>
        <w:ind w:left="1181" w:hanging="358"/>
        <w:jc w:val="left"/>
      </w:pPr>
      <w:r>
        <w:t>Valorização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rPr>
          <w:spacing w:val="-2"/>
        </w:rPr>
        <w:t>Activos</w:t>
      </w:r>
    </w:p>
    <w:p w14:paraId="15A81DA8" w14:textId="77777777" w:rsidR="008E703E" w:rsidRDefault="00000000">
      <w:pPr>
        <w:spacing w:before="282"/>
        <w:ind w:left="1106"/>
        <w:jc w:val="both"/>
        <w:rPr>
          <w:b/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activos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5"/>
          <w:sz w:val="24"/>
        </w:rPr>
        <w:t xml:space="preserve"> </w:t>
      </w:r>
      <w:r>
        <w:rPr>
          <w:sz w:val="24"/>
        </w:rPr>
        <w:t>do Fundo</w:t>
      </w:r>
      <w:r>
        <w:rPr>
          <w:spacing w:val="-8"/>
          <w:sz w:val="24"/>
        </w:rPr>
        <w:t xml:space="preserve"> </w:t>
      </w:r>
      <w:r>
        <w:rPr>
          <w:sz w:val="24"/>
        </w:rPr>
        <w:t>são valorizados</w:t>
      </w:r>
      <w:r>
        <w:rPr>
          <w:spacing w:val="-1"/>
          <w:sz w:val="24"/>
        </w:rPr>
        <w:t xml:space="preserve"> </w:t>
      </w:r>
      <w:r>
        <w:rPr>
          <w:sz w:val="24"/>
        </w:rPr>
        <w:t>diariamente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pelo</w:t>
      </w:r>
      <w:proofErr w:type="spellEnd"/>
      <w:r>
        <w:rPr>
          <w:spacing w:val="2"/>
          <w:sz w:val="24"/>
        </w:rPr>
        <w:t xml:space="preserve"> </w:t>
      </w:r>
      <w:r>
        <w:rPr>
          <w:b/>
          <w:sz w:val="24"/>
        </w:rPr>
        <w:t>Método 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Justo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Valor.</w:t>
      </w:r>
    </w:p>
    <w:p w14:paraId="6D868288" w14:textId="77777777" w:rsidR="008E703E" w:rsidRDefault="00000000">
      <w:pPr>
        <w:pStyle w:val="Corpodetexto"/>
        <w:spacing w:before="116" w:line="362" w:lineRule="auto"/>
        <w:ind w:left="1126" w:right="389"/>
        <w:jc w:val="both"/>
      </w:pPr>
      <w:r>
        <w:t xml:space="preserve">(que consiste em fazer a afectação diária das variações positivas e ou negativas directamente </w:t>
      </w:r>
      <w:proofErr w:type="spellStart"/>
      <w:r>
        <w:t>ligadasaos</w:t>
      </w:r>
      <w:proofErr w:type="spellEnd"/>
      <w:r>
        <w:t xml:space="preserve"> activos com a finalidade de se ter o valor líquido global do Fundo na data em análise para fins </w:t>
      </w:r>
      <w:proofErr w:type="spellStart"/>
      <w:r>
        <w:t>devalorização</w:t>
      </w:r>
      <w:proofErr w:type="spellEnd"/>
      <w:r>
        <w:t xml:space="preserve"> dos activos que compõem a carteira).</w:t>
      </w:r>
    </w:p>
    <w:p w14:paraId="5C4A86B4" w14:textId="77777777" w:rsidR="008E703E" w:rsidRDefault="008E703E">
      <w:pPr>
        <w:spacing w:line="362" w:lineRule="auto"/>
        <w:jc w:val="both"/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321E856D" w14:textId="77777777" w:rsidR="008E703E" w:rsidRDefault="00000000">
      <w:pPr>
        <w:pStyle w:val="Corpodetexto"/>
        <w:spacing w:before="80" w:line="362" w:lineRule="auto"/>
        <w:ind w:left="1126" w:right="286"/>
      </w:pPr>
      <w:r>
        <w:lastRenderedPageBreak/>
        <w:t xml:space="preserve">O modelo adoptado </w:t>
      </w:r>
      <w:proofErr w:type="spellStart"/>
      <w:r>
        <w:t>pelo</w:t>
      </w:r>
      <w:proofErr w:type="spellEnd"/>
      <w:r>
        <w:t xml:space="preserve"> fundo para valorização dos seus activos é o de </w:t>
      </w:r>
      <w:proofErr w:type="spellStart"/>
      <w:r>
        <w:t>mark</w:t>
      </w:r>
      <w:proofErr w:type="spellEnd"/>
      <w:r>
        <w:t>-to-</w:t>
      </w:r>
      <w:proofErr w:type="spellStart"/>
      <w:r>
        <w:t>market</w:t>
      </w:r>
      <w:proofErr w:type="spellEnd"/>
      <w:r>
        <w:t>,</w:t>
      </w:r>
      <w:r>
        <w:rPr>
          <w:spacing w:val="21"/>
        </w:rPr>
        <w:t xml:space="preserve"> </w:t>
      </w:r>
      <w:r>
        <w:t>sendo o</w:t>
      </w:r>
      <w:r>
        <w:rPr>
          <w:spacing w:val="40"/>
        </w:rPr>
        <w:t xml:space="preserve"> </w:t>
      </w:r>
      <w:r>
        <w:t xml:space="preserve">mercado de referência a </w:t>
      </w:r>
      <w:r>
        <w:rPr>
          <w:b/>
        </w:rPr>
        <w:t>BODIVA</w:t>
      </w:r>
      <w:r>
        <w:t>.</w:t>
      </w:r>
    </w:p>
    <w:p w14:paraId="57F17EDD" w14:textId="77777777" w:rsidR="008E703E" w:rsidRDefault="00000000">
      <w:pPr>
        <w:pStyle w:val="Ttulo1"/>
        <w:numPr>
          <w:ilvl w:val="1"/>
          <w:numId w:val="28"/>
        </w:numPr>
        <w:tabs>
          <w:tab w:val="left" w:pos="1644"/>
        </w:tabs>
        <w:spacing w:before="8"/>
        <w:ind w:left="1644" w:hanging="634"/>
      </w:pPr>
      <w:r>
        <w:t>Momento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Referência</w:t>
      </w:r>
      <w:r>
        <w:rPr>
          <w:spacing w:val="-7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2"/>
        </w:rPr>
        <w:t>Valorização</w:t>
      </w:r>
    </w:p>
    <w:p w14:paraId="669CBD13" w14:textId="77777777" w:rsidR="008E703E" w:rsidRDefault="008E703E">
      <w:pPr>
        <w:pStyle w:val="Corpodetexto"/>
        <w:spacing w:before="166"/>
        <w:rPr>
          <w:b/>
          <w:sz w:val="28"/>
        </w:rPr>
      </w:pPr>
    </w:p>
    <w:p w14:paraId="260E651C" w14:textId="77777777" w:rsidR="008E703E" w:rsidRDefault="00000000">
      <w:pPr>
        <w:pStyle w:val="Corpodetexto"/>
        <w:spacing w:line="360" w:lineRule="auto"/>
        <w:ind w:left="1126" w:right="374"/>
        <w:jc w:val="both"/>
      </w:pPr>
      <w:r>
        <w:t xml:space="preserve">O valor da unidade de participação é calculado diariamente e determina-se </w:t>
      </w:r>
      <w:proofErr w:type="spellStart"/>
      <w:r>
        <w:t>pela</w:t>
      </w:r>
      <w:proofErr w:type="spellEnd"/>
      <w:r>
        <w:t xml:space="preserve"> divisão do valor líquido</w:t>
      </w:r>
      <w:r>
        <w:rPr>
          <w:spacing w:val="-12"/>
        </w:rPr>
        <w:t xml:space="preserve"> </w:t>
      </w:r>
      <w:r>
        <w:t>global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Fundo</w:t>
      </w:r>
      <w:r>
        <w:rPr>
          <w:spacing w:val="-11"/>
        </w:rPr>
        <w:t xml:space="preserve"> </w:t>
      </w:r>
      <w:proofErr w:type="spellStart"/>
      <w:r>
        <w:t>pelo</w:t>
      </w:r>
      <w:proofErr w:type="spellEnd"/>
      <w:r>
        <w:rPr>
          <w:spacing w:val="-11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unidades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participação</w:t>
      </w:r>
      <w:r>
        <w:rPr>
          <w:spacing w:val="-10"/>
        </w:rPr>
        <w:t xml:space="preserve"> </w:t>
      </w:r>
      <w:r>
        <w:t>subscritas.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valor</w:t>
      </w:r>
      <w:r>
        <w:rPr>
          <w:spacing w:val="-14"/>
        </w:rPr>
        <w:t xml:space="preserve"> </w:t>
      </w:r>
      <w:r>
        <w:t>líquido</w:t>
      </w:r>
      <w:r>
        <w:rPr>
          <w:spacing w:val="-15"/>
        </w:rPr>
        <w:t xml:space="preserve"> </w:t>
      </w:r>
      <w:r>
        <w:t>global do Fundo é apurado deduzindo à soma dos valores que o integram o montante de comissões e encargos suportados até ao momento da valorização da carteira.</w:t>
      </w:r>
    </w:p>
    <w:p w14:paraId="1149A988" w14:textId="77777777" w:rsidR="008E703E" w:rsidRDefault="00000000">
      <w:pPr>
        <w:pStyle w:val="Corpodetexto"/>
        <w:spacing w:before="144" w:line="355" w:lineRule="auto"/>
        <w:ind w:left="1126" w:right="383"/>
        <w:jc w:val="both"/>
      </w:pPr>
      <w:r>
        <w:t>O</w:t>
      </w:r>
      <w:r>
        <w:rPr>
          <w:spacing w:val="-7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referência</w:t>
      </w:r>
      <w:r>
        <w:rPr>
          <w:spacing w:val="-6"/>
        </w:rPr>
        <w:t xml:space="preserve"> </w:t>
      </w:r>
      <w:r>
        <w:t>dessa</w:t>
      </w:r>
      <w:r>
        <w:rPr>
          <w:spacing w:val="-7"/>
        </w:rPr>
        <w:t xml:space="preserve"> </w:t>
      </w:r>
      <w:r>
        <w:t>valorização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17h00</w:t>
      </w:r>
      <w:r>
        <w:rPr>
          <w:spacing w:val="-6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valorização</w:t>
      </w:r>
      <w:r>
        <w:rPr>
          <w:spacing w:val="-6"/>
        </w:rPr>
        <w:t xml:space="preserve"> </w:t>
      </w:r>
      <w:r>
        <w:t>(momento</w:t>
      </w:r>
      <w:r>
        <w:rPr>
          <w:spacing w:val="-5"/>
        </w:rPr>
        <w:t xml:space="preserve"> </w:t>
      </w:r>
      <w:r>
        <w:t>adiante designado por Momento de Referência).</w:t>
      </w:r>
    </w:p>
    <w:p w14:paraId="51F98F63" w14:textId="77777777" w:rsidR="008E703E" w:rsidRDefault="00000000">
      <w:pPr>
        <w:pStyle w:val="Corpodetexto"/>
        <w:spacing w:before="10" w:line="360" w:lineRule="auto"/>
        <w:ind w:left="1126" w:right="400"/>
        <w:jc w:val="both"/>
      </w:pPr>
      <w:r>
        <w:t>No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respeita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valorização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activos,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excepcionais,</w:t>
      </w:r>
      <w:r>
        <w:rPr>
          <w:spacing w:val="-9"/>
        </w:rPr>
        <w:t xml:space="preserve"> </w:t>
      </w:r>
      <w:r>
        <w:t>motivados</w:t>
      </w:r>
      <w:r>
        <w:rPr>
          <w:spacing w:val="-14"/>
        </w:rPr>
        <w:t xml:space="preserve"> </w:t>
      </w:r>
      <w:r>
        <w:t>designadamente</w:t>
      </w:r>
      <w:r>
        <w:rPr>
          <w:spacing w:val="-15"/>
        </w:rPr>
        <w:t xml:space="preserve"> </w:t>
      </w:r>
      <w:r>
        <w:t>por falhas técnicas, não for possível obter preços às 17h00, será considerado o preço do dia anterior (D- 1).</w:t>
      </w:r>
    </w:p>
    <w:p w14:paraId="6DFE9FA8" w14:textId="77777777" w:rsidR="008E703E" w:rsidRDefault="008E703E">
      <w:pPr>
        <w:pStyle w:val="Corpodetexto"/>
        <w:spacing w:before="154"/>
      </w:pPr>
    </w:p>
    <w:p w14:paraId="5C3FCFF0" w14:textId="77777777" w:rsidR="008E703E" w:rsidRDefault="00000000">
      <w:pPr>
        <w:pStyle w:val="Ttulo1"/>
        <w:numPr>
          <w:ilvl w:val="1"/>
          <w:numId w:val="28"/>
        </w:numPr>
        <w:tabs>
          <w:tab w:val="left" w:pos="1323"/>
          <w:tab w:val="left" w:pos="1644"/>
        </w:tabs>
        <w:ind w:right="1110" w:hanging="294"/>
      </w:pPr>
      <w:r>
        <w:t xml:space="preserve">Regras de Valorimetria Por Tipos de Activos e Cálculo do Valor da </w:t>
      </w:r>
      <w:proofErr w:type="spellStart"/>
      <w:r>
        <w:t>Unidadede</w:t>
      </w:r>
      <w:proofErr w:type="spellEnd"/>
      <w:r>
        <w:t xml:space="preserve"> Participação</w:t>
      </w:r>
    </w:p>
    <w:p w14:paraId="17191736" w14:textId="77777777" w:rsidR="008E703E" w:rsidRDefault="008E703E">
      <w:pPr>
        <w:pStyle w:val="Corpodetexto"/>
        <w:spacing w:before="89"/>
        <w:rPr>
          <w:b/>
          <w:sz w:val="28"/>
        </w:rPr>
      </w:pPr>
    </w:p>
    <w:p w14:paraId="389C311C" w14:textId="77777777" w:rsidR="008E703E" w:rsidRDefault="00000000">
      <w:pPr>
        <w:pStyle w:val="Ttulo2"/>
        <w:ind w:left="1121"/>
      </w:pPr>
      <w:r>
        <w:rPr>
          <w:u w:val="thick"/>
        </w:rPr>
        <w:t>Valores</w:t>
      </w:r>
      <w:r>
        <w:rPr>
          <w:spacing w:val="-2"/>
          <w:u w:val="thick"/>
        </w:rPr>
        <w:t xml:space="preserve"> Mobiliários</w:t>
      </w:r>
    </w:p>
    <w:p w14:paraId="5B14C561" w14:textId="77777777" w:rsidR="008E703E" w:rsidRDefault="00000000">
      <w:pPr>
        <w:pStyle w:val="Corpodetexto"/>
        <w:spacing w:before="147" w:line="362" w:lineRule="auto"/>
        <w:ind w:left="1121" w:right="286"/>
      </w:pPr>
      <w:r>
        <w:t xml:space="preserve">Os activos da carteira do OIC serão valorizados diariamente a preços de mercado, sendo o </w:t>
      </w:r>
      <w:proofErr w:type="spellStart"/>
      <w:r>
        <w:t>momentode</w:t>
      </w:r>
      <w:proofErr w:type="spellEnd"/>
      <w:r>
        <w:rPr>
          <w:spacing w:val="-3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valorização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negoceiam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 generalidade dos instrumentos financeiros.</w:t>
      </w:r>
    </w:p>
    <w:p w14:paraId="46E4FBA5" w14:textId="77777777" w:rsidR="008E703E" w:rsidRDefault="00000000">
      <w:pPr>
        <w:pStyle w:val="Corpodetexto"/>
        <w:spacing w:before="137" w:line="360" w:lineRule="auto"/>
        <w:ind w:left="1121" w:right="496"/>
      </w:pPr>
      <w:r>
        <w:t>A valorização dos valores mobiliários admitidos à cotação ou negociação em mercados regulamentados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feita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 xml:space="preserve">do </w:t>
      </w:r>
      <w:proofErr w:type="spellStart"/>
      <w:r>
        <w:t>diaem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esteja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proceder à</w:t>
      </w:r>
      <w:r>
        <w:rPr>
          <w:spacing w:val="-12"/>
        </w:rPr>
        <w:t xml:space="preserve"> </w:t>
      </w:r>
      <w:r>
        <w:t>valorização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OIC;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havendo</w:t>
      </w:r>
      <w:r>
        <w:rPr>
          <w:spacing w:val="-2"/>
        </w:rPr>
        <w:t xml:space="preserve"> </w:t>
      </w:r>
      <w:r>
        <w:t>cotação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 xml:space="preserve">em que </w:t>
      </w:r>
      <w:proofErr w:type="spellStart"/>
      <w:r>
        <w:t>seesteja</w:t>
      </w:r>
      <w:proofErr w:type="spellEnd"/>
      <w:r>
        <w:t xml:space="preserve"> a proceder à valorização, ou não podendo a mesma ser utilizada, designadamente por ser</w:t>
      </w:r>
    </w:p>
    <w:p w14:paraId="5996C7E0" w14:textId="77777777" w:rsidR="008E703E" w:rsidRDefault="00000000">
      <w:pPr>
        <w:pStyle w:val="Corpodetexto"/>
        <w:spacing w:before="81" w:line="360" w:lineRule="auto"/>
        <w:ind w:left="1121" w:right="669"/>
      </w:pPr>
      <w:r>
        <w:t>considerada não representativa, tomar-se-á em conta a última cotação de</w:t>
      </w:r>
      <w:r>
        <w:rPr>
          <w:spacing w:val="-2"/>
        </w:rPr>
        <w:t xml:space="preserve"> </w:t>
      </w:r>
      <w:r>
        <w:t>fecho disponível, desde que a mesma se tenha verificado nos 10 dias anteriores ao dia em que se esteja a proceder à</w:t>
      </w:r>
      <w:r>
        <w:rPr>
          <w:spacing w:val="-1"/>
        </w:rPr>
        <w:t xml:space="preserve"> </w:t>
      </w:r>
      <w:r>
        <w:t>valorização.</w:t>
      </w:r>
      <w:r>
        <w:rPr>
          <w:spacing w:val="-3"/>
        </w:rPr>
        <w:t xml:space="preserve"> </w:t>
      </w:r>
      <w:r>
        <w:t>Encontrando-se</w:t>
      </w:r>
      <w:r>
        <w:rPr>
          <w:spacing w:val="-1"/>
        </w:rPr>
        <w:t xml:space="preserve"> </w:t>
      </w:r>
      <w:r>
        <w:t>negociados</w:t>
      </w:r>
      <w:r>
        <w:rPr>
          <w:spacing w:val="-3"/>
        </w:rPr>
        <w:t xml:space="preserve"> </w:t>
      </w:r>
      <w:r>
        <w:t>em mais</w:t>
      </w:r>
      <w:r>
        <w:rPr>
          <w:spacing w:val="-2"/>
        </w:rPr>
        <w:t xml:space="preserve"> </w:t>
      </w:r>
      <w:r>
        <w:t>do que</w:t>
      </w:r>
      <w:r>
        <w:rPr>
          <w:spacing w:val="-1"/>
        </w:rPr>
        <w:t xml:space="preserve"> </w:t>
      </w:r>
      <w:r>
        <w:t>um mercado,</w:t>
      </w:r>
      <w:r>
        <w:rPr>
          <w:spacing w:val="-3"/>
        </w:rPr>
        <w:t xml:space="preserve"> </w:t>
      </w:r>
      <w:r>
        <w:t>o valor a considerar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instrumentos</w:t>
      </w:r>
      <w:r>
        <w:rPr>
          <w:spacing w:val="-8"/>
        </w:rPr>
        <w:t xml:space="preserve"> </w:t>
      </w:r>
      <w:r>
        <w:t>financeiros</w:t>
      </w:r>
      <w:r>
        <w:rPr>
          <w:spacing w:val="-4"/>
        </w:rPr>
        <w:t xml:space="preserve"> </w:t>
      </w:r>
      <w:r>
        <w:t>reflecte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preço</w:t>
      </w:r>
      <w:r>
        <w:rPr>
          <w:spacing w:val="-7"/>
        </w:rPr>
        <w:t xml:space="preserve"> </w:t>
      </w:r>
      <w:r>
        <w:t>praticado</w:t>
      </w:r>
      <w:r>
        <w:rPr>
          <w:spacing w:val="-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 xml:space="preserve">mercado onde os mesmos </w:t>
      </w:r>
      <w:proofErr w:type="spellStart"/>
      <w:r>
        <w:t>sãonormalmente</w:t>
      </w:r>
      <w:proofErr w:type="spellEnd"/>
      <w:r>
        <w:t xml:space="preserve"> transaccionados </w:t>
      </w:r>
      <w:proofErr w:type="spellStart"/>
      <w:r>
        <w:t>pela</w:t>
      </w:r>
      <w:proofErr w:type="spellEnd"/>
      <w:r>
        <w:t xml:space="preserve"> Entidade Gestora.</w:t>
      </w:r>
    </w:p>
    <w:p w14:paraId="087EBB8A" w14:textId="77777777" w:rsidR="008E703E" w:rsidRDefault="00000000">
      <w:pPr>
        <w:pStyle w:val="Corpodetexto"/>
        <w:spacing w:before="144" w:line="355" w:lineRule="auto"/>
        <w:ind w:left="1121" w:right="286"/>
      </w:pPr>
      <w:r>
        <w:t>Quando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última</w:t>
      </w:r>
      <w:r>
        <w:rPr>
          <w:spacing w:val="-11"/>
        </w:rPr>
        <w:t xml:space="preserve"> </w:t>
      </w:r>
      <w:r>
        <w:t>cotação</w:t>
      </w:r>
      <w:r>
        <w:rPr>
          <w:spacing w:val="-2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ocorrido</w:t>
      </w:r>
      <w:r>
        <w:rPr>
          <w:spacing w:val="-5"/>
        </w:rPr>
        <w:t xml:space="preserve"> </w:t>
      </w:r>
      <w:r>
        <w:t>há</w:t>
      </w:r>
      <w:r>
        <w:rPr>
          <w:spacing w:val="-3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dias,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considerados</w:t>
      </w:r>
      <w:r>
        <w:rPr>
          <w:spacing w:val="-4"/>
        </w:rPr>
        <w:t xml:space="preserve"> </w:t>
      </w:r>
      <w:r>
        <w:t xml:space="preserve">como </w:t>
      </w:r>
      <w:proofErr w:type="spellStart"/>
      <w:r>
        <w:t>nãocotados</w:t>
      </w:r>
      <w:proofErr w:type="spellEnd"/>
      <w:r>
        <w:rPr>
          <w:spacing w:val="-6"/>
        </w:rPr>
        <w:t xml:space="preserve"> </w:t>
      </w:r>
      <w:r>
        <w:t>para efeito</w:t>
      </w:r>
      <w:r>
        <w:rPr>
          <w:spacing w:val="-2"/>
        </w:rPr>
        <w:t xml:space="preserve"> </w:t>
      </w:r>
      <w:r>
        <w:t>de valorização e serão</w:t>
      </w:r>
      <w:r>
        <w:rPr>
          <w:spacing w:val="-4"/>
        </w:rPr>
        <w:t xml:space="preserve"> </w:t>
      </w:r>
      <w:r>
        <w:t>aplicados os</w:t>
      </w:r>
      <w:r>
        <w:rPr>
          <w:spacing w:val="-1"/>
        </w:rPr>
        <w:t xml:space="preserve"> </w:t>
      </w:r>
      <w:r>
        <w:t>seguintes critérios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valorização:</w:t>
      </w:r>
    </w:p>
    <w:p w14:paraId="00ED4479" w14:textId="77777777" w:rsidR="008E703E" w:rsidRDefault="00000000">
      <w:pPr>
        <w:pStyle w:val="PargrafodaLista"/>
        <w:numPr>
          <w:ilvl w:val="2"/>
          <w:numId w:val="28"/>
        </w:numPr>
        <w:tabs>
          <w:tab w:val="left" w:pos="1563"/>
        </w:tabs>
        <w:spacing w:before="4"/>
        <w:rPr>
          <w:sz w:val="24"/>
        </w:rPr>
      </w:pP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caso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valores</w:t>
      </w:r>
      <w:r>
        <w:rPr>
          <w:spacing w:val="42"/>
          <w:sz w:val="24"/>
        </w:rPr>
        <w:t xml:space="preserve"> </w:t>
      </w:r>
      <w:r>
        <w:rPr>
          <w:sz w:val="24"/>
        </w:rPr>
        <w:t>representativos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dívida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quando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Entidade</w:t>
      </w:r>
      <w:r>
        <w:rPr>
          <w:spacing w:val="43"/>
          <w:sz w:val="24"/>
        </w:rPr>
        <w:t xml:space="preserve"> </w:t>
      </w:r>
      <w:r>
        <w:rPr>
          <w:sz w:val="24"/>
        </w:rPr>
        <w:t>Gestora</w:t>
      </w:r>
      <w:r>
        <w:rPr>
          <w:spacing w:val="43"/>
          <w:sz w:val="24"/>
        </w:rPr>
        <w:t xml:space="preserve"> </w:t>
      </w:r>
      <w:r>
        <w:rPr>
          <w:sz w:val="24"/>
        </w:rPr>
        <w:t>considere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que,</w:t>
      </w:r>
    </w:p>
    <w:p w14:paraId="2968974C" w14:textId="77777777" w:rsidR="008E703E" w:rsidRDefault="008E703E">
      <w:pPr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2C810113" w14:textId="77777777" w:rsidR="008E703E" w:rsidRDefault="00000000">
      <w:pPr>
        <w:pStyle w:val="Corpodetexto"/>
        <w:spacing w:before="80" w:line="360" w:lineRule="auto"/>
        <w:ind w:left="1563" w:right="219"/>
        <w:jc w:val="both"/>
      </w:pPr>
      <w:r>
        <w:lastRenderedPageBreak/>
        <w:t>designadamente por falta de representatividade das transacções realizadas no mercado em que esses</w:t>
      </w:r>
      <w:r>
        <w:rPr>
          <w:spacing w:val="-15"/>
        </w:rPr>
        <w:t xml:space="preserve"> </w:t>
      </w:r>
      <w:r>
        <w:t>valores</w:t>
      </w:r>
      <w:r>
        <w:rPr>
          <w:spacing w:val="-15"/>
        </w:rPr>
        <w:t xml:space="preserve"> </w:t>
      </w:r>
      <w:r>
        <w:t>estejam</w:t>
      </w:r>
      <w:r>
        <w:rPr>
          <w:spacing w:val="-15"/>
        </w:rPr>
        <w:t xml:space="preserve"> </w:t>
      </w:r>
      <w:r>
        <w:t>cotados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admitidos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negociação,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cotação</w:t>
      </w:r>
      <w:r>
        <w:rPr>
          <w:spacing w:val="-15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reflicta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presumível valor de realização ou nos casos em que esses valores não estejam admitidos à cotação ou negociação numa bolsa de valores ou mercado regulamentado, será utilizada a cotação que no entender da Sociedade Gestora melhor reflicta o presumível valor de realização dos títulos em questão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Momento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Referência.</w:t>
      </w:r>
      <w:r>
        <w:rPr>
          <w:spacing w:val="-15"/>
        </w:rPr>
        <w:t xml:space="preserve"> </w:t>
      </w:r>
      <w:r>
        <w:t>Essa</w:t>
      </w:r>
      <w:r>
        <w:rPr>
          <w:spacing w:val="-15"/>
        </w:rPr>
        <w:t xml:space="preserve"> </w:t>
      </w:r>
      <w:r>
        <w:t>cotação</w:t>
      </w:r>
      <w:r>
        <w:rPr>
          <w:spacing w:val="-15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procurada,</w:t>
      </w:r>
      <w:r>
        <w:rPr>
          <w:spacing w:val="-15"/>
        </w:rPr>
        <w:t xml:space="preserve"> </w:t>
      </w:r>
      <w:r>
        <w:t>alternativamente</w:t>
      </w:r>
      <w:r>
        <w:rPr>
          <w:spacing w:val="-15"/>
        </w:rPr>
        <w:t xml:space="preserve"> </w:t>
      </w:r>
      <w:r>
        <w:t>nas</w:t>
      </w:r>
      <w:r>
        <w:rPr>
          <w:spacing w:val="-15"/>
        </w:rPr>
        <w:t xml:space="preserve"> </w:t>
      </w:r>
      <w:r>
        <w:t xml:space="preserve">seguintes </w:t>
      </w:r>
      <w:r>
        <w:rPr>
          <w:spacing w:val="-2"/>
        </w:rPr>
        <w:t>fontes:</w:t>
      </w:r>
    </w:p>
    <w:p w14:paraId="6C12F94C" w14:textId="77777777" w:rsidR="008E703E" w:rsidRDefault="00000000">
      <w:pPr>
        <w:pStyle w:val="PargrafodaLista"/>
        <w:numPr>
          <w:ilvl w:val="3"/>
          <w:numId w:val="28"/>
        </w:numPr>
        <w:tabs>
          <w:tab w:val="left" w:pos="2743"/>
        </w:tabs>
        <w:spacing w:line="269" w:lineRule="exact"/>
        <w:ind w:left="2743" w:hanging="369"/>
        <w:jc w:val="both"/>
        <w:rPr>
          <w:sz w:val="24"/>
        </w:rPr>
      </w:pP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market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makers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escolha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Sociedade Gestora,</w:t>
      </w:r>
      <w:r>
        <w:rPr>
          <w:spacing w:val="6"/>
          <w:sz w:val="24"/>
        </w:rPr>
        <w:t xml:space="preserve"> </w:t>
      </w:r>
      <w:r>
        <w:rPr>
          <w:sz w:val="24"/>
        </w:rPr>
        <w:t>onde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utilizado:</w:t>
      </w:r>
    </w:p>
    <w:p w14:paraId="2EF2D46E" w14:textId="77777777" w:rsidR="008E703E" w:rsidRDefault="00000000">
      <w:pPr>
        <w:pStyle w:val="PargrafodaLista"/>
        <w:numPr>
          <w:ilvl w:val="4"/>
          <w:numId w:val="28"/>
        </w:numPr>
        <w:tabs>
          <w:tab w:val="left" w:pos="3921"/>
        </w:tabs>
        <w:spacing w:before="146" w:line="360" w:lineRule="auto"/>
        <w:ind w:right="226"/>
        <w:jc w:val="both"/>
        <w:rPr>
          <w:sz w:val="24"/>
        </w:rPr>
      </w:pPr>
      <w:r>
        <w:rPr>
          <w:sz w:val="24"/>
        </w:rPr>
        <w:t>O valor médio</w:t>
      </w:r>
      <w:r>
        <w:rPr>
          <w:spacing w:val="-1"/>
          <w:sz w:val="24"/>
        </w:rPr>
        <w:t xml:space="preserve"> </w:t>
      </w:r>
      <w:r>
        <w:rPr>
          <w:sz w:val="24"/>
        </w:rPr>
        <w:t>das ofertas</w:t>
      </w:r>
      <w:r>
        <w:rPr>
          <w:spacing w:val="-4"/>
          <w:sz w:val="24"/>
        </w:rPr>
        <w:t xml:space="preserve"> </w:t>
      </w:r>
      <w:r>
        <w:rPr>
          <w:sz w:val="24"/>
        </w:rPr>
        <w:t>de compra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 venda</w:t>
      </w:r>
      <w:r>
        <w:rPr>
          <w:spacing w:val="-2"/>
          <w:sz w:val="24"/>
        </w:rPr>
        <w:t xml:space="preserve"> </w:t>
      </w:r>
      <w:r>
        <w:rPr>
          <w:sz w:val="24"/>
        </w:rPr>
        <w:t>difundidas através de entidades</w:t>
      </w:r>
      <w:r>
        <w:rPr>
          <w:spacing w:val="-6"/>
          <w:sz w:val="24"/>
        </w:rPr>
        <w:t xml:space="preserve"> </w:t>
      </w:r>
      <w:r>
        <w:rPr>
          <w:sz w:val="24"/>
        </w:rPr>
        <w:t>especializadas,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mesmas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apresentem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 normais de mercado, nomeadamente tendo em vista a transacção do respectivo instrumento financeiro;</w:t>
      </w:r>
    </w:p>
    <w:p w14:paraId="34CC4CEA" w14:textId="77777777" w:rsidR="008E703E" w:rsidRDefault="00000000">
      <w:pPr>
        <w:pStyle w:val="PargrafodaLista"/>
        <w:numPr>
          <w:ilvl w:val="4"/>
          <w:numId w:val="28"/>
        </w:numPr>
        <w:tabs>
          <w:tab w:val="left" w:pos="3921"/>
        </w:tabs>
        <w:spacing w:line="312" w:lineRule="auto"/>
        <w:ind w:right="238" w:hanging="654"/>
        <w:jc w:val="both"/>
        <w:rPr>
          <w:sz w:val="24"/>
        </w:rPr>
      </w:pPr>
      <w:r>
        <w:rPr>
          <w:sz w:val="24"/>
        </w:rPr>
        <w:t>O valor médio das ofertas de compra difundidas através de entidades especializadas, caso não se verifiquem as condições referidas em (i).</w:t>
      </w:r>
    </w:p>
    <w:p w14:paraId="1CAF7564" w14:textId="77777777" w:rsidR="008E703E" w:rsidRDefault="00000000">
      <w:pPr>
        <w:pStyle w:val="Ttulo2"/>
        <w:spacing w:before="47"/>
        <w:ind w:left="938"/>
        <w:jc w:val="both"/>
      </w:pPr>
      <w:r>
        <w:rPr>
          <w:u w:val="thick"/>
        </w:rPr>
        <w:t>Instrumentos</w:t>
      </w:r>
      <w:r>
        <w:rPr>
          <w:spacing w:val="-6"/>
          <w:u w:val="thick"/>
        </w:rPr>
        <w:t xml:space="preserve"> </w:t>
      </w:r>
      <w:r>
        <w:rPr>
          <w:u w:val="thick"/>
        </w:rPr>
        <w:t>do</w:t>
      </w:r>
      <w:r>
        <w:rPr>
          <w:spacing w:val="-6"/>
          <w:u w:val="thick"/>
        </w:rPr>
        <w:t xml:space="preserve"> </w:t>
      </w:r>
      <w:r>
        <w:rPr>
          <w:u w:val="thick"/>
        </w:rPr>
        <w:t>Mercado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Monetário</w:t>
      </w:r>
    </w:p>
    <w:p w14:paraId="123742A4" w14:textId="77777777" w:rsidR="008E703E" w:rsidRDefault="00000000">
      <w:pPr>
        <w:pStyle w:val="Corpodetexto"/>
        <w:spacing w:before="12" w:line="360" w:lineRule="auto"/>
        <w:ind w:left="914" w:right="214"/>
        <w:jc w:val="both"/>
      </w:pPr>
      <w:r>
        <w:t>Tratando-se de instrumentos do mercado monetário, sem instrumentos financeiros derivados incorporados,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distem</w:t>
      </w:r>
      <w:r>
        <w:rPr>
          <w:spacing w:val="-11"/>
        </w:rPr>
        <w:t xml:space="preserve"> </w:t>
      </w:r>
      <w:r>
        <w:t>menos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dias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vencimento,</w:t>
      </w:r>
      <w:r>
        <w:rPr>
          <w:spacing w:val="-8"/>
        </w:rPr>
        <w:t xml:space="preserve"> </w:t>
      </w:r>
      <w:r>
        <w:t>pode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responsável</w:t>
      </w:r>
      <w:r>
        <w:rPr>
          <w:spacing w:val="-9"/>
        </w:rPr>
        <w:t xml:space="preserve"> </w:t>
      </w:r>
      <w:proofErr w:type="spellStart"/>
      <w:r>
        <w:t>pela</w:t>
      </w:r>
      <w:proofErr w:type="spellEnd"/>
      <w:r>
        <w:t xml:space="preserve"> gestão considerar para efeitos de avaliação o modelo do custo amortizado, desde que:</w:t>
      </w:r>
    </w:p>
    <w:p w14:paraId="6D0441BA" w14:textId="77777777" w:rsidR="008E703E" w:rsidRDefault="00000000">
      <w:pPr>
        <w:pStyle w:val="PargrafodaLista"/>
        <w:numPr>
          <w:ilvl w:val="0"/>
          <w:numId w:val="22"/>
        </w:numPr>
        <w:tabs>
          <w:tab w:val="left" w:pos="1643"/>
          <w:tab w:val="left" w:pos="1645"/>
        </w:tabs>
        <w:spacing w:before="83" w:line="360" w:lineRule="auto"/>
        <w:ind w:right="221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5"/>
          <w:sz w:val="24"/>
        </w:rPr>
        <w:t xml:space="preserve"> </w:t>
      </w:r>
      <w:r>
        <w:rPr>
          <w:sz w:val="24"/>
        </w:rPr>
        <w:t>monetário</w:t>
      </w:r>
      <w:r>
        <w:rPr>
          <w:spacing w:val="-9"/>
          <w:sz w:val="24"/>
        </w:rPr>
        <w:t xml:space="preserve"> </w:t>
      </w:r>
      <w:r>
        <w:rPr>
          <w:sz w:val="24"/>
        </w:rPr>
        <w:t>possuam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perfil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risco,</w:t>
      </w:r>
      <w:r>
        <w:rPr>
          <w:spacing w:val="-3"/>
          <w:sz w:val="24"/>
        </w:rPr>
        <w:t xml:space="preserve"> </w:t>
      </w:r>
      <w:r>
        <w:rPr>
          <w:sz w:val="24"/>
        </w:rPr>
        <w:t>incluindo</w:t>
      </w:r>
      <w:r>
        <w:rPr>
          <w:spacing w:val="-10"/>
          <w:sz w:val="24"/>
        </w:rPr>
        <w:t xml:space="preserve"> </w:t>
      </w:r>
      <w:r>
        <w:rPr>
          <w:sz w:val="24"/>
        </w:rPr>
        <w:t>riscos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crédito </w:t>
      </w:r>
      <w:proofErr w:type="spellStart"/>
      <w:r>
        <w:rPr>
          <w:sz w:val="24"/>
        </w:rPr>
        <w:t>ede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taxa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juro,</w:t>
      </w:r>
      <w:r>
        <w:rPr>
          <w:spacing w:val="-15"/>
          <w:sz w:val="24"/>
        </w:rPr>
        <w:t xml:space="preserve"> </w:t>
      </w:r>
      <w:proofErr w:type="spellStart"/>
      <w:proofErr w:type="gramStart"/>
      <w:r>
        <w:rPr>
          <w:sz w:val="24"/>
        </w:rPr>
        <w:t>reduzido;A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detenção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mercado</w:t>
      </w:r>
      <w:r>
        <w:rPr>
          <w:spacing w:val="-15"/>
          <w:sz w:val="24"/>
        </w:rPr>
        <w:t xml:space="preserve"> </w:t>
      </w:r>
      <w:r>
        <w:rPr>
          <w:sz w:val="24"/>
        </w:rPr>
        <w:t>monetário</w:t>
      </w:r>
      <w:r>
        <w:rPr>
          <w:spacing w:val="-14"/>
          <w:sz w:val="24"/>
        </w:rPr>
        <w:t xml:space="preserve"> </w:t>
      </w:r>
      <w:r>
        <w:rPr>
          <w:sz w:val="24"/>
        </w:rPr>
        <w:t>até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maturidade seja provável ou, caso esta situação não se verifique, seja possível em qualquer momento que os mesmos sejam vendidos e liquidados </w:t>
      </w:r>
      <w:proofErr w:type="spellStart"/>
      <w:r>
        <w:rPr>
          <w:sz w:val="24"/>
        </w:rPr>
        <w:t>pelo</w:t>
      </w:r>
      <w:proofErr w:type="spellEnd"/>
      <w:r>
        <w:rPr>
          <w:sz w:val="24"/>
        </w:rPr>
        <w:t xml:space="preserve"> seu justo valor;</w:t>
      </w:r>
    </w:p>
    <w:p w14:paraId="575A6698" w14:textId="77777777" w:rsidR="008E703E" w:rsidRDefault="00000000">
      <w:pPr>
        <w:pStyle w:val="PargrafodaLista"/>
        <w:numPr>
          <w:ilvl w:val="0"/>
          <w:numId w:val="22"/>
        </w:numPr>
        <w:tabs>
          <w:tab w:val="left" w:pos="1643"/>
          <w:tab w:val="left" w:pos="1645"/>
        </w:tabs>
        <w:spacing w:before="1" w:line="362" w:lineRule="auto"/>
        <w:ind w:right="218"/>
        <w:jc w:val="both"/>
        <w:rPr>
          <w:sz w:val="24"/>
        </w:rPr>
      </w:pP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assegure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discrepância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valor</w:t>
      </w:r>
      <w:r>
        <w:rPr>
          <w:spacing w:val="-13"/>
          <w:sz w:val="24"/>
        </w:rPr>
        <w:t xml:space="preserve"> </w:t>
      </w:r>
      <w:r>
        <w:rPr>
          <w:sz w:val="24"/>
        </w:rPr>
        <w:t>resultante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método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custo</w:t>
      </w:r>
      <w:r>
        <w:rPr>
          <w:spacing w:val="-6"/>
          <w:sz w:val="24"/>
        </w:rPr>
        <w:t xml:space="preserve"> </w:t>
      </w:r>
      <w:r>
        <w:rPr>
          <w:sz w:val="24"/>
        </w:rPr>
        <w:t>amortizado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valor de mercado não é superior a 10,00%.</w:t>
      </w:r>
    </w:p>
    <w:p w14:paraId="421EAFF5" w14:textId="77777777" w:rsidR="008E703E" w:rsidRDefault="00000000">
      <w:pPr>
        <w:pStyle w:val="Ttulo2"/>
        <w:spacing w:line="263" w:lineRule="exact"/>
        <w:ind w:left="919"/>
        <w:jc w:val="both"/>
      </w:pPr>
      <w:r>
        <w:t>Cálculo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Valor da</w:t>
      </w:r>
      <w:r>
        <w:rPr>
          <w:spacing w:val="-3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Participação</w:t>
      </w:r>
    </w:p>
    <w:p w14:paraId="2E512292" w14:textId="77777777" w:rsidR="008E703E" w:rsidRDefault="00000000">
      <w:pPr>
        <w:pStyle w:val="PargrafodaLista"/>
        <w:numPr>
          <w:ilvl w:val="0"/>
          <w:numId w:val="21"/>
        </w:numPr>
        <w:tabs>
          <w:tab w:val="left" w:pos="1566"/>
          <w:tab w:val="left" w:pos="1568"/>
        </w:tabs>
        <w:spacing w:before="142" w:line="360" w:lineRule="auto"/>
        <w:ind w:right="403"/>
        <w:jc w:val="both"/>
        <w:rPr>
          <w:sz w:val="24"/>
        </w:rPr>
      </w:pPr>
      <w:r>
        <w:rPr>
          <w:sz w:val="24"/>
        </w:rPr>
        <w:t xml:space="preserve">O valor de cada unidade de participação será apurado dividindo o valor líquido global do </w:t>
      </w:r>
      <w:proofErr w:type="spellStart"/>
      <w:r>
        <w:rPr>
          <w:sz w:val="24"/>
        </w:rPr>
        <w:t>Fundopelo</w:t>
      </w:r>
      <w:proofErr w:type="spellEnd"/>
      <w:r>
        <w:rPr>
          <w:sz w:val="24"/>
        </w:rPr>
        <w:t xml:space="preserve"> número de unidades de participação;</w:t>
      </w:r>
    </w:p>
    <w:p w14:paraId="79A80956" w14:textId="77777777" w:rsidR="008E703E" w:rsidRDefault="00000000">
      <w:pPr>
        <w:pStyle w:val="PargrafodaLista"/>
        <w:numPr>
          <w:ilvl w:val="0"/>
          <w:numId w:val="21"/>
        </w:numPr>
        <w:tabs>
          <w:tab w:val="left" w:pos="1565"/>
          <w:tab w:val="left" w:pos="1568"/>
        </w:tabs>
        <w:spacing w:before="7" w:line="360" w:lineRule="auto"/>
        <w:ind w:right="399"/>
        <w:jc w:val="both"/>
        <w:rPr>
          <w:sz w:val="24"/>
        </w:rPr>
      </w:pPr>
      <w:r>
        <w:rPr>
          <w:sz w:val="24"/>
        </w:rPr>
        <w:t>O valor líquido global do Fundo</w:t>
      </w:r>
      <w:r>
        <w:rPr>
          <w:spacing w:val="-1"/>
          <w:sz w:val="24"/>
        </w:rPr>
        <w:t xml:space="preserve"> </w:t>
      </w:r>
      <w:r>
        <w:rPr>
          <w:sz w:val="24"/>
        </w:rPr>
        <w:t>é o valor dos activos que o integram, valorizados de acordo com as disposições legais, líquido dos encargos efectivos ou pendentes;</w:t>
      </w:r>
    </w:p>
    <w:p w14:paraId="3E7B2154" w14:textId="77777777" w:rsidR="008E703E" w:rsidRDefault="008E703E">
      <w:pPr>
        <w:pStyle w:val="Corpodetexto"/>
        <w:spacing w:before="107"/>
      </w:pPr>
    </w:p>
    <w:p w14:paraId="14BA5B60" w14:textId="77777777" w:rsidR="008E703E" w:rsidRDefault="00000000">
      <w:pPr>
        <w:pStyle w:val="Ttulo1"/>
        <w:numPr>
          <w:ilvl w:val="0"/>
          <w:numId w:val="28"/>
        </w:numPr>
        <w:tabs>
          <w:tab w:val="left" w:pos="1104"/>
        </w:tabs>
        <w:spacing w:before="1"/>
        <w:ind w:left="1104" w:hanging="281"/>
        <w:jc w:val="left"/>
      </w:pPr>
      <w:r>
        <w:t>Comissões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Encargos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Suportar</w:t>
      </w:r>
      <w:r>
        <w:rPr>
          <w:spacing w:val="-6"/>
        </w:rPr>
        <w:t xml:space="preserve"> </w:t>
      </w:r>
      <w:proofErr w:type="spellStart"/>
      <w:proofErr w:type="gramStart"/>
      <w:r>
        <w:t>pelo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Fundo</w:t>
      </w:r>
      <w:proofErr w:type="gramEnd"/>
    </w:p>
    <w:p w14:paraId="4C502CC5" w14:textId="77777777" w:rsidR="008E703E" w:rsidRDefault="00000000">
      <w:pPr>
        <w:pStyle w:val="Corpodetexto"/>
        <w:spacing w:before="310"/>
        <w:ind w:left="823"/>
        <w:jc w:val="both"/>
      </w:pPr>
      <w:r>
        <w:t>A</w:t>
      </w:r>
      <w:r>
        <w:rPr>
          <w:spacing w:val="-1"/>
        </w:rPr>
        <w:t xml:space="preserve"> </w:t>
      </w:r>
      <w:r>
        <w:t>tabela seguinte</w:t>
      </w:r>
      <w:r>
        <w:rPr>
          <w:spacing w:val="-1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todos os</w:t>
      </w:r>
      <w:r>
        <w:rPr>
          <w:spacing w:val="-2"/>
        </w:rPr>
        <w:t xml:space="preserve"> </w:t>
      </w:r>
      <w:r>
        <w:t>encargos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suportar</w:t>
      </w:r>
      <w:r>
        <w:rPr>
          <w:spacing w:val="2"/>
        </w:rPr>
        <w:t xml:space="preserve"> </w:t>
      </w:r>
      <w:proofErr w:type="spellStart"/>
      <w:proofErr w:type="gramStart"/>
      <w:r>
        <w:t>pelo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Fundo</w:t>
      </w:r>
      <w:proofErr w:type="gramEnd"/>
      <w:r>
        <w:rPr>
          <w:spacing w:val="-2"/>
        </w:rPr>
        <w:t>.</w:t>
      </w:r>
    </w:p>
    <w:p w14:paraId="3AD25291" w14:textId="77777777" w:rsidR="008E703E" w:rsidRDefault="00000000">
      <w:pPr>
        <w:pStyle w:val="Ttulo1"/>
        <w:spacing w:before="167"/>
        <w:ind w:left="871" w:firstLine="0"/>
        <w:jc w:val="both"/>
      </w:pPr>
      <w:r>
        <w:t>Tabela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Custos</w:t>
      </w:r>
      <w:r>
        <w:rPr>
          <w:spacing w:val="-7"/>
        </w:rPr>
        <w:t xml:space="preserve"> </w:t>
      </w:r>
      <w:r>
        <w:t>imputáveis</w:t>
      </w:r>
      <w:r>
        <w:rPr>
          <w:spacing w:val="-7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aos</w:t>
      </w:r>
      <w:r>
        <w:rPr>
          <w:spacing w:val="-2"/>
        </w:rPr>
        <w:t xml:space="preserve"> participantes:</w:t>
      </w:r>
    </w:p>
    <w:p w14:paraId="31B645B7" w14:textId="77777777" w:rsidR="008E703E" w:rsidRDefault="008E703E">
      <w:pPr>
        <w:pStyle w:val="Corpodetexto"/>
        <w:spacing w:before="10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5657"/>
      </w:tblGrid>
      <w:tr w:rsidR="008E703E" w14:paraId="1BB48111" w14:textId="77777777">
        <w:trPr>
          <w:trHeight w:val="302"/>
        </w:trPr>
        <w:tc>
          <w:tcPr>
            <w:tcW w:w="4773" w:type="dxa"/>
          </w:tcPr>
          <w:p w14:paraId="389D4A6F" w14:textId="77777777" w:rsidR="008E703E" w:rsidRDefault="00000000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Custos</w:t>
            </w:r>
          </w:p>
        </w:tc>
        <w:tc>
          <w:tcPr>
            <w:tcW w:w="5657" w:type="dxa"/>
          </w:tcPr>
          <w:p w14:paraId="053D4CB5" w14:textId="77777777" w:rsidR="008E703E" w:rsidRDefault="00000000">
            <w:pPr>
              <w:pStyle w:val="TableParagraph"/>
              <w:spacing w:before="6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Comissão</w:t>
            </w:r>
          </w:p>
        </w:tc>
      </w:tr>
    </w:tbl>
    <w:p w14:paraId="76C81D53" w14:textId="77777777" w:rsidR="008E703E" w:rsidRDefault="008E703E">
      <w:pPr>
        <w:jc w:val="center"/>
        <w:rPr>
          <w:sz w:val="24"/>
        </w:rPr>
        <w:sectPr w:rsidR="008E703E">
          <w:pgSz w:w="11900" w:h="16850"/>
          <w:pgMar w:top="1360" w:right="440" w:bottom="980" w:left="540" w:header="327" w:footer="790" w:gutter="0"/>
          <w:cols w:space="720"/>
        </w:sectPr>
      </w:pPr>
    </w:p>
    <w:p w14:paraId="7619E32C" w14:textId="77777777" w:rsidR="008E703E" w:rsidRDefault="008E703E">
      <w:pPr>
        <w:pStyle w:val="Corpodetexto"/>
        <w:spacing w:before="9"/>
        <w:rPr>
          <w:b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544"/>
        <w:gridCol w:w="5657"/>
      </w:tblGrid>
      <w:tr w:rsidR="008E703E" w14:paraId="578BC01E" w14:textId="77777777">
        <w:trPr>
          <w:trHeight w:val="302"/>
        </w:trPr>
        <w:tc>
          <w:tcPr>
            <w:tcW w:w="4773" w:type="dxa"/>
            <w:gridSpan w:val="2"/>
          </w:tcPr>
          <w:p w14:paraId="5A2D1016" w14:textId="77777777" w:rsidR="008E703E" w:rsidRDefault="00000000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Imputáveis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directamente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participante</w:t>
            </w:r>
          </w:p>
        </w:tc>
        <w:tc>
          <w:tcPr>
            <w:tcW w:w="5657" w:type="dxa"/>
          </w:tcPr>
          <w:p w14:paraId="0DCEF4A3" w14:textId="77777777" w:rsidR="008E703E" w:rsidRDefault="008E703E">
            <w:pPr>
              <w:pStyle w:val="TableParagraph"/>
            </w:pPr>
          </w:p>
        </w:tc>
      </w:tr>
      <w:tr w:rsidR="008E703E" w14:paraId="5E463EB0" w14:textId="77777777">
        <w:trPr>
          <w:trHeight w:val="301"/>
        </w:trPr>
        <w:tc>
          <w:tcPr>
            <w:tcW w:w="4773" w:type="dxa"/>
            <w:gridSpan w:val="2"/>
          </w:tcPr>
          <w:p w14:paraId="275633DD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Subscrição</w:t>
            </w:r>
          </w:p>
        </w:tc>
        <w:tc>
          <w:tcPr>
            <w:tcW w:w="5657" w:type="dxa"/>
          </w:tcPr>
          <w:p w14:paraId="31106D84" w14:textId="77777777" w:rsidR="008E703E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Isento</w:t>
            </w:r>
          </w:p>
        </w:tc>
      </w:tr>
      <w:tr w:rsidR="008E703E" w14:paraId="304C441C" w14:textId="77777777">
        <w:trPr>
          <w:trHeight w:val="297"/>
        </w:trPr>
        <w:tc>
          <w:tcPr>
            <w:tcW w:w="4773" w:type="dxa"/>
            <w:gridSpan w:val="2"/>
          </w:tcPr>
          <w:p w14:paraId="47DFC8B1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Resgate</w:t>
            </w:r>
          </w:p>
        </w:tc>
        <w:tc>
          <w:tcPr>
            <w:tcW w:w="5657" w:type="dxa"/>
          </w:tcPr>
          <w:p w14:paraId="6F231793" w14:textId="77777777" w:rsidR="008E703E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Isento</w:t>
            </w:r>
          </w:p>
        </w:tc>
      </w:tr>
      <w:tr w:rsidR="008E703E" w14:paraId="4021BE40" w14:textId="77777777">
        <w:trPr>
          <w:trHeight w:val="301"/>
        </w:trPr>
        <w:tc>
          <w:tcPr>
            <w:tcW w:w="4773" w:type="dxa"/>
            <w:gridSpan w:val="2"/>
          </w:tcPr>
          <w:p w14:paraId="78DDBA9D" w14:textId="77777777" w:rsidR="008E703E" w:rsidRDefault="00000000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Imputáveis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directamente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Fundo</w:t>
            </w:r>
          </w:p>
        </w:tc>
        <w:tc>
          <w:tcPr>
            <w:tcW w:w="5657" w:type="dxa"/>
          </w:tcPr>
          <w:p w14:paraId="6D4D0E12" w14:textId="77777777" w:rsidR="008E703E" w:rsidRDefault="008E703E">
            <w:pPr>
              <w:pStyle w:val="TableParagraph"/>
            </w:pPr>
          </w:p>
        </w:tc>
      </w:tr>
      <w:tr w:rsidR="008E703E" w14:paraId="3DC42C5C" w14:textId="77777777">
        <w:trPr>
          <w:trHeight w:val="302"/>
        </w:trPr>
        <w:tc>
          <w:tcPr>
            <w:tcW w:w="3229" w:type="dxa"/>
            <w:tcBorders>
              <w:right w:val="nil"/>
            </w:tcBorders>
          </w:tcPr>
          <w:p w14:paraId="698C84E0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Gestão</w:t>
            </w:r>
          </w:p>
        </w:tc>
        <w:tc>
          <w:tcPr>
            <w:tcW w:w="1544" w:type="dxa"/>
            <w:tcBorders>
              <w:left w:val="nil"/>
            </w:tcBorders>
          </w:tcPr>
          <w:p w14:paraId="4ED2673B" w14:textId="77777777" w:rsidR="008E703E" w:rsidRDefault="00000000">
            <w:pPr>
              <w:pStyle w:val="TableParagraph"/>
              <w:spacing w:line="273" w:lineRule="exact"/>
              <w:ind w:right="184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a.a</w:t>
            </w:r>
            <w:proofErr w:type="spellEnd"/>
            <w:proofErr w:type="gramEnd"/>
          </w:p>
        </w:tc>
        <w:tc>
          <w:tcPr>
            <w:tcW w:w="5657" w:type="dxa"/>
          </w:tcPr>
          <w:p w14:paraId="78CF24D0" w14:textId="77777777" w:rsidR="008E703E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1,5%</w:t>
            </w:r>
          </w:p>
        </w:tc>
      </w:tr>
      <w:tr w:rsidR="008E703E" w14:paraId="08FA5526" w14:textId="77777777">
        <w:trPr>
          <w:trHeight w:val="297"/>
        </w:trPr>
        <w:tc>
          <w:tcPr>
            <w:tcW w:w="3229" w:type="dxa"/>
            <w:tcBorders>
              <w:right w:val="nil"/>
            </w:tcBorders>
          </w:tcPr>
          <w:p w14:paraId="29E6955F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Depósito</w:t>
            </w:r>
          </w:p>
        </w:tc>
        <w:tc>
          <w:tcPr>
            <w:tcW w:w="1544" w:type="dxa"/>
            <w:tcBorders>
              <w:left w:val="nil"/>
            </w:tcBorders>
          </w:tcPr>
          <w:p w14:paraId="0DFD3016" w14:textId="77777777" w:rsidR="008E703E" w:rsidRDefault="00000000">
            <w:pPr>
              <w:pStyle w:val="TableParagraph"/>
              <w:spacing w:line="273" w:lineRule="exact"/>
              <w:ind w:right="184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a.a</w:t>
            </w:r>
            <w:proofErr w:type="spellEnd"/>
            <w:proofErr w:type="gramEnd"/>
          </w:p>
        </w:tc>
        <w:tc>
          <w:tcPr>
            <w:tcW w:w="5657" w:type="dxa"/>
          </w:tcPr>
          <w:p w14:paraId="452A75E9" w14:textId="77777777" w:rsidR="008E703E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0,20%</w:t>
            </w:r>
          </w:p>
        </w:tc>
      </w:tr>
      <w:tr w:rsidR="008E703E" w14:paraId="4FDAF166" w14:textId="77777777">
        <w:trPr>
          <w:trHeight w:val="302"/>
        </w:trPr>
        <w:tc>
          <w:tcPr>
            <w:tcW w:w="4773" w:type="dxa"/>
            <w:gridSpan w:val="2"/>
          </w:tcPr>
          <w:p w14:paraId="06A13CB2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Intermediação</w:t>
            </w:r>
          </w:p>
        </w:tc>
        <w:tc>
          <w:tcPr>
            <w:tcW w:w="5657" w:type="dxa"/>
          </w:tcPr>
          <w:p w14:paraId="72A21A61" w14:textId="77777777" w:rsidR="008E703E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0,175%</w:t>
            </w:r>
          </w:p>
        </w:tc>
      </w:tr>
      <w:tr w:rsidR="008E703E" w14:paraId="385BDB87" w14:textId="77777777">
        <w:trPr>
          <w:trHeight w:val="302"/>
        </w:trPr>
        <w:tc>
          <w:tcPr>
            <w:tcW w:w="4773" w:type="dxa"/>
            <w:gridSpan w:val="2"/>
          </w:tcPr>
          <w:p w14:paraId="1D6BC121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Liquidador</w:t>
            </w:r>
          </w:p>
        </w:tc>
        <w:tc>
          <w:tcPr>
            <w:tcW w:w="5657" w:type="dxa"/>
          </w:tcPr>
          <w:p w14:paraId="49DCD81E" w14:textId="77777777" w:rsidR="008E703E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0,05%</w:t>
            </w:r>
          </w:p>
        </w:tc>
      </w:tr>
      <w:tr w:rsidR="008E703E" w14:paraId="6DC0147D" w14:textId="77777777">
        <w:trPr>
          <w:trHeight w:val="302"/>
        </w:trPr>
        <w:tc>
          <w:tcPr>
            <w:tcW w:w="4773" w:type="dxa"/>
            <w:gridSpan w:val="2"/>
          </w:tcPr>
          <w:p w14:paraId="3701A1B6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Cupão</w:t>
            </w:r>
          </w:p>
        </w:tc>
        <w:tc>
          <w:tcPr>
            <w:tcW w:w="5657" w:type="dxa"/>
          </w:tcPr>
          <w:p w14:paraId="54A58A86" w14:textId="77777777" w:rsidR="008E703E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1,250%</w:t>
            </w:r>
          </w:p>
        </w:tc>
      </w:tr>
      <w:tr w:rsidR="008E703E" w14:paraId="1043F0E5" w14:textId="77777777">
        <w:trPr>
          <w:trHeight w:val="297"/>
        </w:trPr>
        <w:tc>
          <w:tcPr>
            <w:tcW w:w="4773" w:type="dxa"/>
            <w:gridSpan w:val="2"/>
          </w:tcPr>
          <w:p w14:paraId="7CDEE921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Reembolso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Títulos</w:t>
            </w:r>
          </w:p>
        </w:tc>
        <w:tc>
          <w:tcPr>
            <w:tcW w:w="5657" w:type="dxa"/>
          </w:tcPr>
          <w:p w14:paraId="0EA2A295" w14:textId="77777777" w:rsidR="008E703E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0.150%</w:t>
            </w:r>
          </w:p>
        </w:tc>
      </w:tr>
      <w:tr w:rsidR="008E703E" w14:paraId="29B8F66B" w14:textId="77777777">
        <w:trPr>
          <w:trHeight w:val="897"/>
        </w:trPr>
        <w:tc>
          <w:tcPr>
            <w:tcW w:w="3229" w:type="dxa"/>
            <w:tcBorders>
              <w:right w:val="nil"/>
            </w:tcBorders>
          </w:tcPr>
          <w:p w14:paraId="197D2E9A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Supervisão</w:t>
            </w:r>
          </w:p>
        </w:tc>
        <w:tc>
          <w:tcPr>
            <w:tcW w:w="1544" w:type="dxa"/>
            <w:tcBorders>
              <w:left w:val="nil"/>
            </w:tcBorders>
          </w:tcPr>
          <w:p w14:paraId="72718044" w14:textId="77777777" w:rsidR="008E703E" w:rsidRDefault="00000000">
            <w:pPr>
              <w:pStyle w:val="TableParagraph"/>
              <w:spacing w:before="1" w:line="242" w:lineRule="auto"/>
              <w:ind w:left="1015" w:right="-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Seme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stral</w:t>
            </w:r>
            <w:proofErr w:type="spellEnd"/>
          </w:p>
        </w:tc>
        <w:tc>
          <w:tcPr>
            <w:tcW w:w="5657" w:type="dxa"/>
          </w:tcPr>
          <w:p w14:paraId="0752A4FF" w14:textId="77777777" w:rsidR="008E703E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Kz</w:t>
            </w:r>
            <w:proofErr w:type="spellEnd"/>
            <w:r>
              <w:rPr>
                <w:sz w:val="24"/>
              </w:rPr>
              <w:t xml:space="preserve"> 871.560,00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(0,007%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que</w:t>
            </w:r>
          </w:p>
          <w:p w14:paraId="08907A85" w14:textId="77777777" w:rsidR="008E703E" w:rsidRDefault="00000000">
            <w:pPr>
              <w:pStyle w:val="TableParagraph"/>
              <w:spacing w:before="22" w:line="249" w:lineRule="auto"/>
              <w:ind w:left="71" w:right="375"/>
              <w:rPr>
                <w:sz w:val="24"/>
              </w:rPr>
            </w:pPr>
            <w:r>
              <w:rPr>
                <w:sz w:val="24"/>
              </w:rPr>
              <w:t>compõem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carteira,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colecta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ser superior a </w:t>
            </w:r>
            <w:proofErr w:type="spellStart"/>
            <w:r>
              <w:rPr>
                <w:sz w:val="24"/>
              </w:rPr>
              <w:t>Kz</w:t>
            </w:r>
            <w:proofErr w:type="spellEnd"/>
            <w:r>
              <w:rPr>
                <w:sz w:val="24"/>
              </w:rPr>
              <w:t xml:space="preserve"> 13.000.770,00).</w:t>
            </w:r>
          </w:p>
        </w:tc>
      </w:tr>
    </w:tbl>
    <w:p w14:paraId="37D21FE4" w14:textId="77777777" w:rsidR="008E703E" w:rsidRDefault="008E703E">
      <w:pPr>
        <w:spacing w:line="249" w:lineRule="auto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131E5070" w14:textId="77777777" w:rsidR="008E703E" w:rsidRDefault="008E703E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5657"/>
      </w:tblGrid>
      <w:tr w:rsidR="008E703E" w14:paraId="7593E1A9" w14:textId="77777777">
        <w:trPr>
          <w:trHeight w:val="1728"/>
        </w:trPr>
        <w:tc>
          <w:tcPr>
            <w:tcW w:w="4773" w:type="dxa"/>
          </w:tcPr>
          <w:p w14:paraId="0D008DAA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Admissão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MROV</w:t>
            </w:r>
          </w:p>
        </w:tc>
        <w:tc>
          <w:tcPr>
            <w:tcW w:w="5657" w:type="dxa"/>
          </w:tcPr>
          <w:p w14:paraId="69477657" w14:textId="77777777" w:rsidR="008E703E" w:rsidRDefault="00000000">
            <w:pPr>
              <w:pStyle w:val="TableParagraph"/>
              <w:spacing w:before="1" w:line="247" w:lineRule="auto"/>
              <w:ind w:left="148" w:right="5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admissão ao Mercado de Registo de Operações </w:t>
            </w:r>
            <w:r>
              <w:rPr>
                <w:spacing w:val="-2"/>
                <w:sz w:val="24"/>
              </w:rPr>
              <w:t>sobre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Valores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Mobiliários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(MROV)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Unidades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 </w:t>
            </w:r>
            <w:r>
              <w:rPr>
                <w:sz w:val="24"/>
              </w:rPr>
              <w:t>Participação, será a custo 0, por estarem isentas de comissões, conforme artigo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13º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Regra BODIVA nº 2/17 do Preçário.</w:t>
            </w:r>
          </w:p>
        </w:tc>
      </w:tr>
      <w:tr w:rsidR="008E703E" w14:paraId="4A33DB70" w14:textId="77777777">
        <w:trPr>
          <w:trHeight w:val="1420"/>
        </w:trPr>
        <w:tc>
          <w:tcPr>
            <w:tcW w:w="4773" w:type="dxa"/>
          </w:tcPr>
          <w:p w14:paraId="45450C7A" w14:textId="77777777" w:rsidR="008E703E" w:rsidRDefault="00000000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Custos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CMC</w:t>
            </w:r>
          </w:p>
        </w:tc>
        <w:tc>
          <w:tcPr>
            <w:tcW w:w="5657" w:type="dxa"/>
          </w:tcPr>
          <w:p w14:paraId="04FC765F" w14:textId="77777777" w:rsidR="008E703E" w:rsidRDefault="00000000">
            <w:pPr>
              <w:pStyle w:val="TableParagraph"/>
              <w:spacing w:before="1" w:line="249" w:lineRule="auto"/>
              <w:ind w:left="148" w:right="5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Kz</w:t>
            </w:r>
            <w:proofErr w:type="spellEnd"/>
            <w:r>
              <w:rPr>
                <w:sz w:val="24"/>
              </w:rPr>
              <w:t xml:space="preserve"> 1.625.298,00 (alínea g) do nº1 do artigo 5 do decreto presidencial nº nº209/22 de 23 de Julho. E suportará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custo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emissão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  <w:p w14:paraId="6455CA04" w14:textId="77777777" w:rsidR="008E703E" w:rsidRDefault="00000000">
            <w:pPr>
              <w:pStyle w:val="TableParagraph"/>
              <w:spacing w:before="1" w:line="232" w:lineRule="auto"/>
              <w:ind w:left="148" w:right="1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Certidão conforme prevê o mesmo decreto </w:t>
            </w:r>
            <w:r>
              <w:rPr>
                <w:spacing w:val="-2"/>
                <w:sz w:val="24"/>
              </w:rPr>
              <w:t>presidencial.</w:t>
            </w:r>
          </w:p>
        </w:tc>
      </w:tr>
    </w:tbl>
    <w:p w14:paraId="42762550" w14:textId="77777777" w:rsidR="008E703E" w:rsidRDefault="00000000">
      <w:pPr>
        <w:pStyle w:val="Corpodetexto"/>
        <w:spacing w:before="64"/>
        <w:ind w:left="386"/>
      </w:pPr>
      <w:r>
        <w:t>Por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tratar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Fundo</w:t>
      </w:r>
      <w:r>
        <w:rPr>
          <w:spacing w:val="-5"/>
        </w:rPr>
        <w:t xml:space="preserve"> </w:t>
      </w:r>
      <w:r>
        <w:t>de subscrição Pública, o</w:t>
      </w:r>
      <w:r>
        <w:rPr>
          <w:spacing w:val="-10"/>
        </w:rPr>
        <w:t xml:space="preserve"> </w:t>
      </w:r>
      <w:r>
        <w:t>mesmo está sujeito ao custo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conta </w:t>
      </w:r>
      <w:r>
        <w:rPr>
          <w:spacing w:val="-2"/>
        </w:rPr>
        <w:t>CEVAMA.</w:t>
      </w:r>
    </w:p>
    <w:p w14:paraId="49824ECB" w14:textId="77777777" w:rsidR="008E703E" w:rsidRDefault="008E703E">
      <w:pPr>
        <w:pStyle w:val="Corpodetexto"/>
      </w:pPr>
    </w:p>
    <w:p w14:paraId="2715AEB2" w14:textId="77777777" w:rsidR="008E703E" w:rsidRDefault="008E703E">
      <w:pPr>
        <w:pStyle w:val="Corpodetexto"/>
        <w:spacing w:before="172"/>
      </w:pPr>
    </w:p>
    <w:p w14:paraId="05DB9A31" w14:textId="77777777" w:rsidR="008E703E" w:rsidRDefault="00000000">
      <w:pPr>
        <w:pStyle w:val="Ttulo1"/>
        <w:spacing w:after="22"/>
        <w:ind w:left="871" w:firstLine="0"/>
      </w:pPr>
      <w:r>
        <w:t>Custos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registo</w:t>
      </w:r>
      <w:r>
        <w:rPr>
          <w:spacing w:val="-9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CEVAMA</w:t>
      </w:r>
      <w:r>
        <w:rPr>
          <w:spacing w:val="-5"/>
        </w:rPr>
        <w:t xml:space="preserve"> </w:t>
      </w:r>
      <w:r>
        <w:t>(REGRA</w:t>
      </w:r>
      <w:r>
        <w:rPr>
          <w:spacing w:val="-5"/>
        </w:rPr>
        <w:t xml:space="preserve"> </w:t>
      </w:r>
      <w:r>
        <w:t>BODIVA</w:t>
      </w:r>
      <w:r>
        <w:rPr>
          <w:spacing w:val="-4"/>
        </w:rPr>
        <w:t xml:space="preserve"> </w:t>
      </w:r>
      <w:r>
        <w:rPr>
          <w:spacing w:val="-2"/>
        </w:rPr>
        <w:t>2/17):</w:t>
      </w:r>
    </w:p>
    <w:tbl>
      <w:tblPr>
        <w:tblStyle w:val="TableNormal"/>
        <w:tblW w:w="0" w:type="auto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2699"/>
      </w:tblGrid>
      <w:tr w:rsidR="008E703E" w14:paraId="22883541" w14:textId="77777777">
        <w:trPr>
          <w:trHeight w:val="330"/>
        </w:trPr>
        <w:tc>
          <w:tcPr>
            <w:tcW w:w="7515" w:type="dxa"/>
          </w:tcPr>
          <w:p w14:paraId="54B6EDC4" w14:textId="77777777" w:rsidR="008E703E" w:rsidRDefault="00000000">
            <w:pPr>
              <w:pStyle w:val="TableParagraph"/>
              <w:spacing w:before="25"/>
              <w:ind w:right="11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DESCRIÇÃO</w:t>
            </w:r>
          </w:p>
        </w:tc>
        <w:tc>
          <w:tcPr>
            <w:tcW w:w="2699" w:type="dxa"/>
          </w:tcPr>
          <w:p w14:paraId="08CC593D" w14:textId="77777777" w:rsidR="008E703E" w:rsidRDefault="00000000">
            <w:pPr>
              <w:pStyle w:val="TableParagraph"/>
              <w:spacing w:before="25"/>
              <w:ind w:left="1310"/>
              <w:rPr>
                <w:sz w:val="23"/>
              </w:rPr>
            </w:pPr>
            <w:r>
              <w:rPr>
                <w:spacing w:val="-2"/>
                <w:sz w:val="23"/>
              </w:rPr>
              <w:t>PREÇO</w:t>
            </w:r>
          </w:p>
        </w:tc>
      </w:tr>
      <w:tr w:rsidR="008E703E" w14:paraId="4F567A1A" w14:textId="77777777">
        <w:trPr>
          <w:trHeight w:val="316"/>
        </w:trPr>
        <w:tc>
          <w:tcPr>
            <w:tcW w:w="7515" w:type="dxa"/>
          </w:tcPr>
          <w:p w14:paraId="5E6FCC03" w14:textId="77777777" w:rsidR="008E703E" w:rsidRDefault="00000000">
            <w:pPr>
              <w:pStyle w:val="TableParagraph"/>
              <w:spacing w:line="261" w:lineRule="exact"/>
              <w:ind w:left="143"/>
              <w:rPr>
                <w:sz w:val="23"/>
              </w:rPr>
            </w:pPr>
            <w:r>
              <w:rPr>
                <w:sz w:val="23"/>
              </w:rPr>
              <w:t>Filiação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(artigo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25.º)</w:t>
            </w:r>
          </w:p>
        </w:tc>
        <w:tc>
          <w:tcPr>
            <w:tcW w:w="2699" w:type="dxa"/>
          </w:tcPr>
          <w:p w14:paraId="01F28149" w14:textId="77777777" w:rsidR="008E703E" w:rsidRDefault="00000000">
            <w:pPr>
              <w:pStyle w:val="TableParagraph"/>
              <w:spacing w:line="261" w:lineRule="exact"/>
              <w:ind w:right="-29"/>
              <w:jc w:val="right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350.000</w:t>
            </w:r>
          </w:p>
        </w:tc>
      </w:tr>
      <w:tr w:rsidR="008E703E" w14:paraId="66C271F7" w14:textId="77777777">
        <w:trPr>
          <w:trHeight w:val="1794"/>
        </w:trPr>
        <w:tc>
          <w:tcPr>
            <w:tcW w:w="7515" w:type="dxa"/>
          </w:tcPr>
          <w:p w14:paraId="43971436" w14:textId="77777777" w:rsidR="008E703E" w:rsidRDefault="00000000">
            <w:pPr>
              <w:pStyle w:val="TableParagraph"/>
              <w:spacing w:line="261" w:lineRule="exact"/>
              <w:ind w:left="143"/>
              <w:rPr>
                <w:sz w:val="23"/>
              </w:rPr>
            </w:pPr>
            <w:r>
              <w:rPr>
                <w:sz w:val="23"/>
              </w:rPr>
              <w:t>Codificação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(artigo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26.º)</w:t>
            </w:r>
          </w:p>
          <w:p w14:paraId="15EF2127" w14:textId="77777777" w:rsidR="008E703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13"/>
              </w:tabs>
              <w:spacing w:before="67"/>
              <w:ind w:left="713" w:hanging="210"/>
              <w:rPr>
                <w:sz w:val="23"/>
              </w:rPr>
            </w:pPr>
            <w:r>
              <w:rPr>
                <w:spacing w:val="-5"/>
                <w:sz w:val="23"/>
              </w:rPr>
              <w:t>LOU</w:t>
            </w:r>
          </w:p>
          <w:p w14:paraId="11D79E3A" w14:textId="77777777" w:rsidR="008E703E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430"/>
              </w:tabs>
              <w:spacing w:before="14"/>
              <w:ind w:hanging="336"/>
              <w:rPr>
                <w:sz w:val="23"/>
              </w:rPr>
            </w:pPr>
            <w:r>
              <w:rPr>
                <w:spacing w:val="-2"/>
                <w:sz w:val="23"/>
              </w:rPr>
              <w:t>Inicial</w:t>
            </w:r>
          </w:p>
          <w:p w14:paraId="17DDCE5F" w14:textId="77777777" w:rsidR="008E703E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1430"/>
              </w:tabs>
              <w:spacing w:before="23"/>
              <w:ind w:hanging="336"/>
              <w:rPr>
                <w:sz w:val="23"/>
              </w:rPr>
            </w:pPr>
            <w:r>
              <w:rPr>
                <w:spacing w:val="-2"/>
                <w:sz w:val="23"/>
              </w:rPr>
              <w:t>Manutenção</w:t>
            </w:r>
          </w:p>
          <w:p w14:paraId="3342C7F0" w14:textId="77777777" w:rsidR="008E703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08"/>
              </w:tabs>
              <w:spacing w:before="221"/>
              <w:ind w:left="708" w:hanging="205"/>
              <w:rPr>
                <w:sz w:val="23"/>
              </w:rPr>
            </w:pPr>
            <w:r>
              <w:rPr>
                <w:sz w:val="23"/>
              </w:rPr>
              <w:t>Outros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códigos</w:t>
            </w:r>
          </w:p>
        </w:tc>
        <w:tc>
          <w:tcPr>
            <w:tcW w:w="2699" w:type="dxa"/>
          </w:tcPr>
          <w:p w14:paraId="23FD0939" w14:textId="77777777" w:rsidR="008E703E" w:rsidRDefault="008E703E">
            <w:pPr>
              <w:pStyle w:val="TableParagraph"/>
              <w:rPr>
                <w:b/>
                <w:sz w:val="23"/>
              </w:rPr>
            </w:pPr>
          </w:p>
          <w:p w14:paraId="3D578AAD" w14:textId="77777777" w:rsidR="008E703E" w:rsidRDefault="008E703E">
            <w:pPr>
              <w:pStyle w:val="TableParagraph"/>
              <w:spacing w:before="77"/>
              <w:rPr>
                <w:b/>
                <w:sz w:val="23"/>
              </w:rPr>
            </w:pPr>
          </w:p>
          <w:p w14:paraId="626FE6D0" w14:textId="77777777" w:rsidR="008E703E" w:rsidRDefault="00000000">
            <w:pPr>
              <w:pStyle w:val="TableParagraph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40.000</w:t>
            </w:r>
          </w:p>
          <w:p w14:paraId="79F69CD7" w14:textId="77777777" w:rsidR="008E703E" w:rsidRDefault="00000000">
            <w:pPr>
              <w:pStyle w:val="TableParagraph"/>
              <w:spacing w:before="254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30.000</w:t>
            </w:r>
          </w:p>
          <w:p w14:paraId="04EBD7CC" w14:textId="77777777" w:rsidR="008E703E" w:rsidRDefault="00000000">
            <w:pPr>
              <w:pStyle w:val="TableParagraph"/>
              <w:spacing w:before="90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30.000</w:t>
            </w:r>
          </w:p>
        </w:tc>
      </w:tr>
      <w:tr w:rsidR="008E703E" w14:paraId="5438FD92" w14:textId="77777777">
        <w:trPr>
          <w:trHeight w:val="311"/>
        </w:trPr>
        <w:tc>
          <w:tcPr>
            <w:tcW w:w="7515" w:type="dxa"/>
          </w:tcPr>
          <w:p w14:paraId="4C9B0E29" w14:textId="77777777" w:rsidR="008E703E" w:rsidRDefault="00000000">
            <w:pPr>
              <w:pStyle w:val="TableParagraph"/>
              <w:spacing w:line="256" w:lineRule="exact"/>
              <w:ind w:left="143"/>
              <w:rPr>
                <w:sz w:val="23"/>
              </w:rPr>
            </w:pPr>
            <w:r>
              <w:rPr>
                <w:sz w:val="23"/>
              </w:rPr>
              <w:t>Manutenção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conta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controlo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emissão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(artigo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27.º)</w:t>
            </w:r>
          </w:p>
        </w:tc>
        <w:tc>
          <w:tcPr>
            <w:tcW w:w="2699" w:type="dxa"/>
          </w:tcPr>
          <w:p w14:paraId="737B1747" w14:textId="77777777" w:rsidR="008E703E" w:rsidRDefault="00000000">
            <w:pPr>
              <w:pStyle w:val="TableParagraph"/>
              <w:spacing w:line="256" w:lineRule="exact"/>
              <w:ind w:right="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0,0075%/semestral</w:t>
            </w:r>
          </w:p>
        </w:tc>
      </w:tr>
      <w:tr w:rsidR="008E703E" w14:paraId="646B634B" w14:textId="77777777">
        <w:trPr>
          <w:trHeight w:val="5501"/>
        </w:trPr>
        <w:tc>
          <w:tcPr>
            <w:tcW w:w="7515" w:type="dxa"/>
          </w:tcPr>
          <w:p w14:paraId="2964B0C4" w14:textId="77777777" w:rsidR="008E703E" w:rsidRDefault="00000000">
            <w:pPr>
              <w:pStyle w:val="TableParagraph"/>
              <w:spacing w:line="256" w:lineRule="exact"/>
              <w:ind w:left="143"/>
              <w:rPr>
                <w:sz w:val="23"/>
              </w:rPr>
            </w:pPr>
            <w:r>
              <w:rPr>
                <w:sz w:val="23"/>
              </w:rPr>
              <w:t>Actos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(artigo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28.º)</w:t>
            </w:r>
          </w:p>
          <w:p w14:paraId="16DE2A2B" w14:textId="77777777" w:rsidR="008E703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99"/>
              </w:tabs>
              <w:spacing w:before="81"/>
              <w:ind w:left="699" w:hanging="196"/>
              <w:rPr>
                <w:sz w:val="23"/>
              </w:rPr>
            </w:pPr>
            <w:r>
              <w:rPr>
                <w:sz w:val="23"/>
              </w:rPr>
              <w:t>Alteração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elementos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iniciais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filiação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alínea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a)</w:t>
            </w:r>
            <w:r>
              <w:rPr>
                <w:spacing w:val="-5"/>
                <w:sz w:val="23"/>
              </w:rPr>
              <w:t>)</w:t>
            </w:r>
          </w:p>
          <w:p w14:paraId="64047ABA" w14:textId="77777777" w:rsidR="008E703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99"/>
              </w:tabs>
              <w:spacing w:before="71"/>
              <w:ind w:left="699" w:hanging="196"/>
              <w:rPr>
                <w:sz w:val="23"/>
              </w:rPr>
            </w:pPr>
            <w:r>
              <w:rPr>
                <w:sz w:val="23"/>
              </w:rPr>
              <w:t>Registo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cancelamento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emissão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alínea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b)</w:t>
            </w:r>
            <w:r>
              <w:rPr>
                <w:spacing w:val="-5"/>
                <w:sz w:val="23"/>
              </w:rPr>
              <w:t>)</w:t>
            </w:r>
          </w:p>
          <w:p w14:paraId="1AE519E0" w14:textId="77777777" w:rsidR="008E703E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430"/>
              </w:tabs>
              <w:spacing w:before="57"/>
              <w:ind w:hanging="336"/>
              <w:rPr>
                <w:sz w:val="23"/>
              </w:rPr>
            </w:pPr>
            <w:r>
              <w:rPr>
                <w:spacing w:val="-2"/>
                <w:sz w:val="23"/>
              </w:rPr>
              <w:t>Registo</w:t>
            </w:r>
          </w:p>
          <w:p w14:paraId="621E53DB" w14:textId="77777777" w:rsidR="008E703E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430"/>
              </w:tabs>
              <w:spacing w:before="53"/>
              <w:ind w:hanging="336"/>
              <w:rPr>
                <w:sz w:val="23"/>
              </w:rPr>
            </w:pPr>
            <w:r>
              <w:rPr>
                <w:spacing w:val="-2"/>
                <w:sz w:val="23"/>
              </w:rPr>
              <w:t>Cancelamento</w:t>
            </w:r>
          </w:p>
          <w:p w14:paraId="4083DC37" w14:textId="77777777" w:rsidR="008E703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99"/>
                <w:tab w:val="left" w:pos="710"/>
              </w:tabs>
              <w:spacing w:before="77" w:line="288" w:lineRule="auto"/>
              <w:ind w:right="1541" w:hanging="207"/>
              <w:rPr>
                <w:sz w:val="23"/>
              </w:rPr>
            </w:pPr>
            <w:r>
              <w:rPr>
                <w:sz w:val="23"/>
              </w:rPr>
              <w:t>Conversão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valores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mobiliários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titulados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escriturais (</w:t>
            </w:r>
            <w:r>
              <w:rPr>
                <w:i/>
                <w:sz w:val="23"/>
              </w:rPr>
              <w:t>alínea c)</w:t>
            </w:r>
            <w:r>
              <w:rPr>
                <w:sz w:val="23"/>
              </w:rPr>
              <w:t>)</w:t>
            </w:r>
          </w:p>
          <w:p w14:paraId="1DA3F3CA" w14:textId="77777777" w:rsidR="008E703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99"/>
                <w:tab w:val="left" w:pos="710"/>
              </w:tabs>
              <w:spacing w:before="18" w:line="292" w:lineRule="auto"/>
              <w:ind w:right="1541" w:hanging="207"/>
              <w:rPr>
                <w:sz w:val="23"/>
              </w:rPr>
            </w:pPr>
            <w:r>
              <w:rPr>
                <w:sz w:val="23"/>
              </w:rPr>
              <w:t>Conversão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valores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mobiliários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escriturais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titulados (</w:t>
            </w:r>
            <w:r>
              <w:rPr>
                <w:i/>
                <w:sz w:val="23"/>
              </w:rPr>
              <w:t>alínea d)</w:t>
            </w:r>
            <w:r>
              <w:rPr>
                <w:sz w:val="23"/>
              </w:rPr>
              <w:t>)</w:t>
            </w:r>
          </w:p>
          <w:p w14:paraId="35CC3CA3" w14:textId="77777777" w:rsidR="008E703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08"/>
              </w:tabs>
              <w:spacing w:before="12"/>
              <w:ind w:left="708" w:hanging="205"/>
              <w:rPr>
                <w:sz w:val="23"/>
              </w:rPr>
            </w:pPr>
            <w:r>
              <w:rPr>
                <w:sz w:val="23"/>
              </w:rPr>
              <w:t>Eventos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societários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alínea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pacing w:val="-5"/>
                <w:sz w:val="23"/>
              </w:rPr>
              <w:t>e)</w:t>
            </w:r>
            <w:r>
              <w:rPr>
                <w:spacing w:val="-5"/>
                <w:sz w:val="23"/>
              </w:rPr>
              <w:t>)</w:t>
            </w:r>
          </w:p>
          <w:p w14:paraId="773F1227" w14:textId="77777777" w:rsidR="008E703E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261"/>
              </w:tabs>
              <w:spacing w:before="43"/>
              <w:ind w:left="1261" w:hanging="172"/>
              <w:rPr>
                <w:sz w:val="23"/>
              </w:rPr>
            </w:pPr>
            <w:r>
              <w:rPr>
                <w:sz w:val="23"/>
              </w:rPr>
              <w:t>Pagamentos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juros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dividendos</w:t>
            </w:r>
          </w:p>
          <w:p w14:paraId="49A8534F" w14:textId="77777777" w:rsidR="008E703E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430"/>
              </w:tabs>
              <w:spacing w:before="57"/>
              <w:ind w:hanging="336"/>
              <w:rPr>
                <w:sz w:val="23"/>
              </w:rPr>
            </w:pPr>
            <w:r>
              <w:rPr>
                <w:sz w:val="23"/>
              </w:rPr>
              <w:t>Amortizações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capital</w:t>
            </w:r>
          </w:p>
          <w:p w14:paraId="5990E254" w14:textId="77777777" w:rsidR="008E703E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261"/>
              </w:tabs>
              <w:spacing w:before="57"/>
              <w:ind w:left="1261" w:hanging="172"/>
              <w:rPr>
                <w:sz w:val="23"/>
              </w:rPr>
            </w:pPr>
            <w:r>
              <w:rPr>
                <w:sz w:val="23"/>
              </w:rPr>
              <w:t>Aumentos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capital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respectiva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subscrição</w:t>
            </w:r>
          </w:p>
          <w:p w14:paraId="2647882F" w14:textId="77777777" w:rsidR="008E703E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261"/>
              </w:tabs>
              <w:spacing w:before="72"/>
              <w:ind w:left="1261" w:hanging="172"/>
            </w:pPr>
            <w:r>
              <w:rPr>
                <w:sz w:val="23"/>
              </w:rPr>
              <w:t>Aumento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diminuição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</w:rPr>
              <w:t>nominal</w:t>
            </w:r>
          </w:p>
          <w:p w14:paraId="21403A7C" w14:textId="77777777" w:rsidR="008E703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99"/>
                <w:tab w:val="left" w:pos="1262"/>
              </w:tabs>
              <w:spacing w:before="72" w:line="271" w:lineRule="auto"/>
              <w:ind w:left="4" w:right="2437" w:firstLine="499"/>
              <w:rPr>
                <w:sz w:val="23"/>
              </w:rPr>
            </w:pPr>
            <w:r>
              <w:rPr>
                <w:sz w:val="23"/>
              </w:rPr>
              <w:t>Outros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apoio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emitente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(alínea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f)) </w:t>
            </w:r>
            <w:r>
              <w:rPr>
                <w:spacing w:val="-10"/>
                <w:sz w:val="23"/>
              </w:rPr>
              <w:t>o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Pedidos de listas de detentores</w:t>
            </w:r>
          </w:p>
          <w:p w14:paraId="38105E7F" w14:textId="77777777" w:rsidR="008E703E" w:rsidRDefault="00000000">
            <w:pPr>
              <w:pStyle w:val="TableParagraph"/>
              <w:spacing w:before="26"/>
              <w:ind w:left="1449"/>
              <w:rPr>
                <w:sz w:val="23"/>
              </w:rPr>
            </w:pPr>
            <w:r>
              <w:rPr>
                <w:sz w:val="23"/>
              </w:rPr>
              <w:t>Redenominações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trocas</w:t>
            </w:r>
          </w:p>
        </w:tc>
        <w:tc>
          <w:tcPr>
            <w:tcW w:w="2699" w:type="dxa"/>
          </w:tcPr>
          <w:p w14:paraId="6705F17F" w14:textId="77777777" w:rsidR="008E703E" w:rsidRDefault="008E703E">
            <w:pPr>
              <w:pStyle w:val="TableParagraph"/>
              <w:spacing w:before="72"/>
              <w:rPr>
                <w:b/>
                <w:sz w:val="23"/>
              </w:rPr>
            </w:pPr>
          </w:p>
          <w:p w14:paraId="6A0E7A4A" w14:textId="77777777" w:rsidR="008E703E" w:rsidRDefault="00000000">
            <w:pPr>
              <w:pStyle w:val="TableParagraph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25.000</w:t>
            </w:r>
          </w:p>
          <w:p w14:paraId="48764AF7" w14:textId="77777777" w:rsidR="008E703E" w:rsidRDefault="008E703E">
            <w:pPr>
              <w:pStyle w:val="TableParagraph"/>
              <w:spacing w:before="129"/>
              <w:rPr>
                <w:b/>
                <w:sz w:val="23"/>
              </w:rPr>
            </w:pPr>
          </w:p>
          <w:p w14:paraId="7D26B6A6" w14:textId="77777777" w:rsidR="008E703E" w:rsidRDefault="00000000">
            <w:pPr>
              <w:pStyle w:val="TableParagraph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20.000</w:t>
            </w:r>
          </w:p>
          <w:p w14:paraId="513A051A" w14:textId="77777777" w:rsidR="008E703E" w:rsidRDefault="00000000">
            <w:pPr>
              <w:pStyle w:val="TableParagraph"/>
              <w:spacing w:before="57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35.000</w:t>
            </w:r>
          </w:p>
          <w:p w14:paraId="39E28798" w14:textId="77777777" w:rsidR="008E703E" w:rsidRDefault="00000000">
            <w:pPr>
              <w:pStyle w:val="TableParagraph"/>
              <w:spacing w:before="72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50.000</w:t>
            </w:r>
          </w:p>
          <w:p w14:paraId="4278A131" w14:textId="77777777" w:rsidR="008E703E" w:rsidRDefault="008E703E">
            <w:pPr>
              <w:pStyle w:val="TableParagraph"/>
              <w:spacing w:before="128"/>
              <w:rPr>
                <w:b/>
                <w:sz w:val="23"/>
              </w:rPr>
            </w:pPr>
          </w:p>
          <w:p w14:paraId="28CCBFE0" w14:textId="77777777" w:rsidR="008E703E" w:rsidRDefault="00000000">
            <w:pPr>
              <w:pStyle w:val="TableParagraph"/>
              <w:spacing w:before="1"/>
              <w:ind w:left="1617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500.000</w:t>
            </w:r>
          </w:p>
          <w:p w14:paraId="51E9BD81" w14:textId="77777777" w:rsidR="008E703E" w:rsidRDefault="008E703E">
            <w:pPr>
              <w:pStyle w:val="TableParagraph"/>
              <w:rPr>
                <w:b/>
                <w:sz w:val="23"/>
              </w:rPr>
            </w:pPr>
          </w:p>
          <w:p w14:paraId="0F17E27F" w14:textId="77777777" w:rsidR="008E703E" w:rsidRDefault="008E703E">
            <w:pPr>
              <w:pStyle w:val="TableParagraph"/>
              <w:spacing w:before="171"/>
              <w:rPr>
                <w:b/>
                <w:sz w:val="23"/>
              </w:rPr>
            </w:pPr>
          </w:p>
          <w:p w14:paraId="2258D371" w14:textId="77777777" w:rsidR="008E703E" w:rsidRDefault="00000000">
            <w:pPr>
              <w:pStyle w:val="TableParagraph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80.000</w:t>
            </w:r>
          </w:p>
          <w:p w14:paraId="44B45D75" w14:textId="77777777" w:rsidR="008E703E" w:rsidRDefault="00000000">
            <w:pPr>
              <w:pStyle w:val="TableParagraph"/>
              <w:spacing w:before="58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80.000</w:t>
            </w:r>
          </w:p>
          <w:p w14:paraId="56722F50" w14:textId="77777777" w:rsidR="008E703E" w:rsidRDefault="00000000">
            <w:pPr>
              <w:pStyle w:val="TableParagraph"/>
              <w:spacing w:before="57"/>
              <w:ind w:left="1617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200.000</w:t>
            </w:r>
          </w:p>
          <w:p w14:paraId="758DF9C9" w14:textId="77777777" w:rsidR="008E703E" w:rsidRDefault="00000000">
            <w:pPr>
              <w:pStyle w:val="TableParagraph"/>
              <w:spacing w:before="71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80.000</w:t>
            </w:r>
          </w:p>
          <w:p w14:paraId="62B4792C" w14:textId="77777777" w:rsidR="008E703E" w:rsidRDefault="008E703E">
            <w:pPr>
              <w:pStyle w:val="TableParagraph"/>
              <w:spacing w:before="62"/>
              <w:rPr>
                <w:b/>
                <w:sz w:val="23"/>
              </w:rPr>
            </w:pPr>
          </w:p>
          <w:p w14:paraId="40996F37" w14:textId="77777777" w:rsidR="008E703E" w:rsidRDefault="00000000">
            <w:pPr>
              <w:pStyle w:val="TableParagraph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50.000</w:t>
            </w:r>
          </w:p>
          <w:p w14:paraId="594C6FD7" w14:textId="77777777" w:rsidR="008E703E" w:rsidRDefault="00000000">
            <w:pPr>
              <w:pStyle w:val="TableParagraph"/>
              <w:spacing w:before="48"/>
              <w:ind w:left="1732"/>
              <w:rPr>
                <w:sz w:val="23"/>
              </w:rPr>
            </w:pPr>
            <w:proofErr w:type="spellStart"/>
            <w:r>
              <w:rPr>
                <w:sz w:val="23"/>
              </w:rPr>
              <w:t>Kz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40.000</w:t>
            </w:r>
          </w:p>
        </w:tc>
      </w:tr>
      <w:tr w:rsidR="008E703E" w14:paraId="082E5F4A" w14:textId="77777777">
        <w:trPr>
          <w:trHeight w:val="400"/>
        </w:trPr>
        <w:tc>
          <w:tcPr>
            <w:tcW w:w="10214" w:type="dxa"/>
            <w:gridSpan w:val="2"/>
            <w:tcBorders>
              <w:left w:val="nil"/>
              <w:bottom w:val="nil"/>
              <w:right w:val="nil"/>
            </w:tcBorders>
          </w:tcPr>
          <w:p w14:paraId="06CD2C6F" w14:textId="77777777" w:rsidR="008E703E" w:rsidRDefault="00000000">
            <w:pPr>
              <w:pStyle w:val="TableParagraph"/>
              <w:tabs>
                <w:tab w:val="left" w:pos="1229"/>
              </w:tabs>
              <w:spacing w:before="79" w:line="302" w:lineRule="exact"/>
              <w:ind w:left="5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4.1.</w:t>
            </w:r>
            <w:r>
              <w:rPr>
                <w:b/>
                <w:sz w:val="28"/>
              </w:rPr>
              <w:tab/>
              <w:t>Comissão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Gestão</w:t>
            </w:r>
          </w:p>
        </w:tc>
      </w:tr>
    </w:tbl>
    <w:p w14:paraId="760A5FDD" w14:textId="77777777" w:rsidR="008E703E" w:rsidRDefault="00000000">
      <w:pPr>
        <w:pStyle w:val="PargrafodaLista"/>
        <w:numPr>
          <w:ilvl w:val="0"/>
          <w:numId w:val="18"/>
        </w:numPr>
        <w:tabs>
          <w:tab w:val="left" w:pos="1105"/>
        </w:tabs>
        <w:spacing w:before="309"/>
        <w:ind w:left="1105" w:hanging="282"/>
        <w:rPr>
          <w:sz w:val="24"/>
        </w:rPr>
      </w:pPr>
      <w:r>
        <w:rPr>
          <w:sz w:val="24"/>
        </w:rPr>
        <w:t>Valor 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070C9427" w14:textId="77777777" w:rsidR="008E703E" w:rsidRDefault="008E703E">
      <w:pPr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089C612E" w14:textId="77777777" w:rsidR="008E703E" w:rsidRDefault="00000000">
      <w:pPr>
        <w:pStyle w:val="Corpodetexto"/>
        <w:spacing w:before="156"/>
        <w:ind w:left="1380"/>
      </w:pPr>
      <w:r>
        <w:lastRenderedPageBreak/>
        <w:t>A</w:t>
      </w:r>
      <w:r>
        <w:rPr>
          <w:spacing w:val="-3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 gestão é de 1,5%</w:t>
      </w:r>
      <w:r>
        <w:rPr>
          <w:spacing w:val="-8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ano com</w:t>
      </w:r>
      <w:r>
        <w:rPr>
          <w:spacing w:val="-7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rPr>
          <w:spacing w:val="-2"/>
        </w:rPr>
        <w:t>trimestrais;</w:t>
      </w:r>
    </w:p>
    <w:p w14:paraId="7248E059" w14:textId="77777777" w:rsidR="008E703E" w:rsidRDefault="00000000">
      <w:pPr>
        <w:pStyle w:val="PargrafodaLista"/>
        <w:numPr>
          <w:ilvl w:val="0"/>
          <w:numId w:val="18"/>
        </w:numPr>
        <w:tabs>
          <w:tab w:val="left" w:pos="1103"/>
          <w:tab w:val="left" w:pos="1106"/>
        </w:tabs>
        <w:spacing w:before="147" w:line="364" w:lineRule="auto"/>
        <w:ind w:right="304"/>
        <w:rPr>
          <w:sz w:val="24"/>
        </w:rPr>
      </w:pPr>
      <w:r>
        <w:rPr>
          <w:sz w:val="24"/>
        </w:rPr>
        <w:t>Modo de cálculo da comissão: 1,5% x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Total de activos que compõem a carteira sob gestão (Valor </w:t>
      </w:r>
      <w:r>
        <w:rPr>
          <w:spacing w:val="-2"/>
          <w:sz w:val="24"/>
        </w:rPr>
        <w:t>bruto);</w:t>
      </w:r>
    </w:p>
    <w:p w14:paraId="70D3B0D6" w14:textId="77777777" w:rsidR="008E703E" w:rsidRDefault="00000000">
      <w:pPr>
        <w:pStyle w:val="PargrafodaLista"/>
        <w:numPr>
          <w:ilvl w:val="0"/>
          <w:numId w:val="18"/>
        </w:numPr>
        <w:tabs>
          <w:tab w:val="left" w:pos="1105"/>
        </w:tabs>
        <w:spacing w:line="268" w:lineRule="exact"/>
        <w:ind w:left="1105" w:hanging="282"/>
        <w:rPr>
          <w:sz w:val="24"/>
        </w:rPr>
      </w:pP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de cobrança 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04340159" w14:textId="77777777" w:rsidR="008E703E" w:rsidRDefault="00000000">
      <w:pPr>
        <w:pStyle w:val="Corpodetexto"/>
        <w:spacing w:before="141"/>
        <w:ind w:left="1202"/>
      </w:pP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cobrada</w:t>
      </w:r>
      <w:r>
        <w:rPr>
          <w:spacing w:val="-6"/>
        </w:rPr>
        <w:t xml:space="preserve"> </w:t>
      </w:r>
      <w:r>
        <w:rPr>
          <w:spacing w:val="-2"/>
        </w:rPr>
        <w:t>trimestralmente.</w:t>
      </w:r>
    </w:p>
    <w:p w14:paraId="5A2473B2" w14:textId="77777777" w:rsidR="008E703E" w:rsidRDefault="008E703E">
      <w:pPr>
        <w:pStyle w:val="Corpodetexto"/>
        <w:spacing w:before="102"/>
      </w:pPr>
    </w:p>
    <w:p w14:paraId="43774EA1" w14:textId="77777777" w:rsidR="008E703E" w:rsidRDefault="00000000">
      <w:pPr>
        <w:pStyle w:val="Ttulo1"/>
        <w:numPr>
          <w:ilvl w:val="1"/>
          <w:numId w:val="17"/>
        </w:numPr>
        <w:tabs>
          <w:tab w:val="left" w:pos="1320"/>
        </w:tabs>
        <w:spacing w:before="1"/>
        <w:ind w:left="1320" w:hanging="497"/>
      </w:pPr>
      <w:r>
        <w:t>Comissão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Depósito</w:t>
      </w:r>
    </w:p>
    <w:p w14:paraId="53103D98" w14:textId="77777777" w:rsidR="008E703E" w:rsidRDefault="00000000">
      <w:pPr>
        <w:pStyle w:val="PargrafodaLista"/>
        <w:numPr>
          <w:ilvl w:val="0"/>
          <w:numId w:val="16"/>
        </w:numPr>
        <w:tabs>
          <w:tab w:val="left" w:pos="1105"/>
        </w:tabs>
        <w:spacing w:before="166"/>
        <w:ind w:left="1105" w:hanging="282"/>
        <w:rPr>
          <w:sz w:val="24"/>
        </w:rPr>
      </w:pPr>
      <w:r>
        <w:rPr>
          <w:sz w:val="24"/>
        </w:rPr>
        <w:t>Valor 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3117D885" w14:textId="77777777" w:rsidR="008E703E" w:rsidRDefault="00000000">
      <w:pPr>
        <w:pStyle w:val="Corpodetexto"/>
        <w:spacing w:before="142"/>
        <w:ind w:left="1380"/>
      </w:pPr>
      <w:r>
        <w:t>A</w:t>
      </w:r>
      <w:r>
        <w:rPr>
          <w:spacing w:val="-3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do depositário</w:t>
      </w:r>
      <w:r>
        <w:rPr>
          <w:spacing w:val="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de 0,20%</w:t>
      </w:r>
      <w:r>
        <w:rPr>
          <w:spacing w:val="-7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ano com</w:t>
      </w:r>
      <w:r>
        <w:rPr>
          <w:spacing w:val="-7"/>
        </w:rPr>
        <w:t xml:space="preserve"> </w:t>
      </w:r>
      <w:r>
        <w:t xml:space="preserve">pagamentos </w:t>
      </w:r>
      <w:r>
        <w:rPr>
          <w:spacing w:val="-2"/>
        </w:rPr>
        <w:t>trimestrais;</w:t>
      </w:r>
    </w:p>
    <w:p w14:paraId="7ADA3A28" w14:textId="77777777" w:rsidR="008E703E" w:rsidRDefault="00000000">
      <w:pPr>
        <w:pStyle w:val="PargrafodaLista"/>
        <w:numPr>
          <w:ilvl w:val="0"/>
          <w:numId w:val="16"/>
        </w:numPr>
        <w:tabs>
          <w:tab w:val="left" w:pos="1103"/>
          <w:tab w:val="left" w:pos="1106"/>
        </w:tabs>
        <w:spacing w:before="137"/>
        <w:ind w:right="122"/>
        <w:rPr>
          <w:sz w:val="24"/>
        </w:rPr>
      </w:pPr>
      <w:r>
        <w:rPr>
          <w:sz w:val="24"/>
        </w:rPr>
        <w:t xml:space="preserve">Modo de cálculo da comissão: 0,20% x Total de activos que compõem a carteira sob gestão (Valor </w:t>
      </w:r>
      <w:r>
        <w:rPr>
          <w:spacing w:val="-2"/>
          <w:sz w:val="24"/>
        </w:rPr>
        <w:t>bruto);</w:t>
      </w:r>
    </w:p>
    <w:p w14:paraId="20F61A8D" w14:textId="77777777" w:rsidR="008E703E" w:rsidRDefault="00000000">
      <w:pPr>
        <w:pStyle w:val="PargrafodaLista"/>
        <w:numPr>
          <w:ilvl w:val="0"/>
          <w:numId w:val="16"/>
        </w:numPr>
        <w:tabs>
          <w:tab w:val="left" w:pos="1105"/>
        </w:tabs>
        <w:spacing w:before="140"/>
        <w:ind w:left="1105" w:hanging="282"/>
        <w:rPr>
          <w:sz w:val="24"/>
        </w:rPr>
      </w:pP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 cobrança da </w:t>
      </w:r>
      <w:r>
        <w:rPr>
          <w:spacing w:val="-2"/>
          <w:sz w:val="24"/>
        </w:rPr>
        <w:t>comissão:</w:t>
      </w:r>
    </w:p>
    <w:p w14:paraId="1C655D2E" w14:textId="77777777" w:rsidR="008E703E" w:rsidRDefault="00000000">
      <w:pPr>
        <w:pStyle w:val="Corpodetexto"/>
        <w:spacing w:before="141"/>
        <w:ind w:left="1202"/>
      </w:pP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cobrada</w:t>
      </w:r>
      <w:r>
        <w:rPr>
          <w:spacing w:val="-1"/>
        </w:rPr>
        <w:t xml:space="preserve"> </w:t>
      </w:r>
      <w:r>
        <w:rPr>
          <w:spacing w:val="-2"/>
        </w:rPr>
        <w:t>trimestralmente.</w:t>
      </w:r>
    </w:p>
    <w:p w14:paraId="77B46BE6" w14:textId="77777777" w:rsidR="008E703E" w:rsidRDefault="00000000">
      <w:pPr>
        <w:pStyle w:val="Ttulo1"/>
        <w:numPr>
          <w:ilvl w:val="1"/>
          <w:numId w:val="17"/>
        </w:numPr>
        <w:tabs>
          <w:tab w:val="left" w:pos="1320"/>
        </w:tabs>
        <w:spacing w:before="143"/>
        <w:ind w:left="1320" w:hanging="497"/>
      </w:pPr>
      <w:r>
        <w:t>Comissão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Intermediação</w:t>
      </w:r>
    </w:p>
    <w:p w14:paraId="5F9C4D9D" w14:textId="77777777" w:rsidR="008E703E" w:rsidRDefault="00000000">
      <w:pPr>
        <w:pStyle w:val="PargrafodaLista"/>
        <w:numPr>
          <w:ilvl w:val="0"/>
          <w:numId w:val="15"/>
        </w:numPr>
        <w:tabs>
          <w:tab w:val="left" w:pos="918"/>
        </w:tabs>
        <w:spacing w:before="167"/>
        <w:ind w:left="918" w:hanging="359"/>
        <w:rPr>
          <w:sz w:val="24"/>
        </w:rPr>
      </w:pP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0A5A7201" w14:textId="77777777" w:rsidR="008E703E" w:rsidRDefault="00000000">
      <w:pPr>
        <w:pStyle w:val="Corpodetexto"/>
        <w:spacing w:before="141"/>
        <w:ind w:left="1361"/>
      </w:pPr>
      <w:r>
        <w:t>A</w:t>
      </w:r>
      <w:r>
        <w:rPr>
          <w:spacing w:val="-4"/>
        </w:rPr>
        <w:t xml:space="preserve"> </w:t>
      </w:r>
      <w:r>
        <w:t>Comissão do</w:t>
      </w:r>
      <w:r>
        <w:rPr>
          <w:spacing w:val="-5"/>
        </w:rPr>
        <w:t xml:space="preserve"> </w:t>
      </w:r>
      <w:r>
        <w:t>depositário</w:t>
      </w:r>
      <w:r>
        <w:rPr>
          <w:spacing w:val="2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0,175%</w:t>
      </w:r>
      <w:r>
        <w:rPr>
          <w:spacing w:val="-3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ano</w:t>
      </w:r>
      <w:r>
        <w:rPr>
          <w:spacing w:val="-6"/>
        </w:rPr>
        <w:t xml:space="preserve"> </w:t>
      </w:r>
      <w:r>
        <w:t>com pagamentos</w:t>
      </w:r>
      <w:r>
        <w:rPr>
          <w:spacing w:val="-1"/>
        </w:rPr>
        <w:t xml:space="preserve"> </w:t>
      </w:r>
      <w:r>
        <w:rPr>
          <w:spacing w:val="-2"/>
        </w:rPr>
        <w:t>trimestrais;</w:t>
      </w:r>
    </w:p>
    <w:p w14:paraId="4AD44E67" w14:textId="77777777" w:rsidR="008E703E" w:rsidRDefault="00000000">
      <w:pPr>
        <w:pStyle w:val="PargrafodaLista"/>
        <w:numPr>
          <w:ilvl w:val="0"/>
          <w:numId w:val="15"/>
        </w:numPr>
        <w:tabs>
          <w:tab w:val="left" w:pos="917"/>
          <w:tab w:val="left" w:pos="919"/>
        </w:tabs>
        <w:spacing w:before="139" w:line="237" w:lineRule="auto"/>
        <w:ind w:right="423"/>
        <w:rPr>
          <w:sz w:val="24"/>
        </w:rPr>
      </w:pPr>
      <w:r>
        <w:rPr>
          <w:sz w:val="24"/>
        </w:rPr>
        <w:t>Modo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cálculo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comissão:</w:t>
      </w:r>
      <w:r>
        <w:rPr>
          <w:spacing w:val="40"/>
          <w:sz w:val="24"/>
        </w:rPr>
        <w:t xml:space="preserve"> </w:t>
      </w:r>
      <w:r>
        <w:rPr>
          <w:sz w:val="24"/>
        </w:rPr>
        <w:t>0,175%</w:t>
      </w:r>
      <w:r>
        <w:rPr>
          <w:spacing w:val="40"/>
          <w:sz w:val="24"/>
        </w:rPr>
        <w:t xml:space="preserve"> </w:t>
      </w:r>
      <w:r>
        <w:rPr>
          <w:sz w:val="24"/>
        </w:rPr>
        <w:t>x</w:t>
      </w:r>
      <w:r>
        <w:rPr>
          <w:spacing w:val="33"/>
          <w:sz w:val="24"/>
        </w:rPr>
        <w:t xml:space="preserve"> </w:t>
      </w:r>
      <w:r>
        <w:rPr>
          <w:sz w:val="24"/>
        </w:rPr>
        <w:t>Total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activos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compõem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carteira</w:t>
      </w:r>
      <w:r>
        <w:rPr>
          <w:spacing w:val="37"/>
          <w:sz w:val="24"/>
        </w:rPr>
        <w:t xml:space="preserve"> </w:t>
      </w:r>
      <w:r>
        <w:rPr>
          <w:sz w:val="24"/>
        </w:rPr>
        <w:t>sob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gestão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Valorbruto</w:t>
      </w:r>
      <w:proofErr w:type="spellEnd"/>
      <w:r>
        <w:rPr>
          <w:spacing w:val="-2"/>
          <w:sz w:val="24"/>
        </w:rPr>
        <w:t>);</w:t>
      </w:r>
    </w:p>
    <w:p w14:paraId="4DD0AE8B" w14:textId="77777777" w:rsidR="008E703E" w:rsidRDefault="00000000">
      <w:pPr>
        <w:pStyle w:val="PargrafodaLista"/>
        <w:numPr>
          <w:ilvl w:val="0"/>
          <w:numId w:val="15"/>
        </w:numPr>
        <w:tabs>
          <w:tab w:val="left" w:pos="918"/>
        </w:tabs>
        <w:spacing w:before="143"/>
        <w:ind w:left="918" w:hanging="359"/>
        <w:rPr>
          <w:sz w:val="24"/>
        </w:rPr>
      </w:pP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59C4DE44" w14:textId="77777777" w:rsidR="008E703E" w:rsidRDefault="00000000">
      <w:pPr>
        <w:pStyle w:val="Corpodetexto"/>
        <w:spacing w:before="142"/>
        <w:ind w:left="1178"/>
      </w:pP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cobrada</w:t>
      </w:r>
      <w:r>
        <w:rPr>
          <w:spacing w:val="-10"/>
        </w:rPr>
        <w:t xml:space="preserve"> </w:t>
      </w:r>
      <w:r>
        <w:rPr>
          <w:spacing w:val="-2"/>
        </w:rPr>
        <w:t>trimestralmente.</w:t>
      </w:r>
    </w:p>
    <w:p w14:paraId="708FB363" w14:textId="77777777" w:rsidR="008E703E" w:rsidRDefault="008E703E">
      <w:pPr>
        <w:pStyle w:val="Corpodetexto"/>
      </w:pPr>
    </w:p>
    <w:p w14:paraId="53E1D141" w14:textId="77777777" w:rsidR="008E703E" w:rsidRDefault="008E703E">
      <w:pPr>
        <w:pStyle w:val="Corpodetexto"/>
        <w:spacing w:before="13"/>
      </w:pPr>
    </w:p>
    <w:p w14:paraId="192580DC" w14:textId="77777777" w:rsidR="008E703E" w:rsidRDefault="00000000">
      <w:pPr>
        <w:pStyle w:val="Ttulo1"/>
        <w:numPr>
          <w:ilvl w:val="1"/>
          <w:numId w:val="17"/>
        </w:numPr>
        <w:tabs>
          <w:tab w:val="left" w:pos="1320"/>
        </w:tabs>
        <w:ind w:left="1320" w:hanging="497"/>
      </w:pPr>
      <w:r>
        <w:t>Comissão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rPr>
          <w:spacing w:val="-2"/>
        </w:rPr>
        <w:t>Liquidador</w:t>
      </w:r>
    </w:p>
    <w:p w14:paraId="4ECD2E05" w14:textId="77777777" w:rsidR="008E703E" w:rsidRDefault="00000000">
      <w:pPr>
        <w:pStyle w:val="PargrafodaLista"/>
        <w:numPr>
          <w:ilvl w:val="0"/>
          <w:numId w:val="14"/>
        </w:numPr>
        <w:tabs>
          <w:tab w:val="left" w:pos="918"/>
        </w:tabs>
        <w:spacing w:before="167"/>
        <w:ind w:left="918" w:hanging="359"/>
        <w:rPr>
          <w:sz w:val="24"/>
        </w:rPr>
      </w:pP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306B5534" w14:textId="77777777" w:rsidR="008E703E" w:rsidRDefault="00000000">
      <w:pPr>
        <w:pStyle w:val="PargrafodaLista"/>
        <w:numPr>
          <w:ilvl w:val="1"/>
          <w:numId w:val="14"/>
        </w:numPr>
        <w:tabs>
          <w:tab w:val="left" w:pos="2363"/>
        </w:tabs>
        <w:spacing w:before="142"/>
        <w:ind w:left="2363" w:hanging="30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 do</w:t>
      </w:r>
      <w:r>
        <w:rPr>
          <w:spacing w:val="-4"/>
          <w:sz w:val="24"/>
        </w:rPr>
        <w:t xml:space="preserve"> </w:t>
      </w:r>
      <w:r>
        <w:rPr>
          <w:sz w:val="24"/>
        </w:rPr>
        <w:t>Agente Liquidador</w:t>
      </w:r>
      <w:r>
        <w:rPr>
          <w:spacing w:val="6"/>
          <w:sz w:val="24"/>
        </w:rPr>
        <w:t xml:space="preserve"> </w:t>
      </w: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0,05%;</w:t>
      </w:r>
    </w:p>
    <w:p w14:paraId="20B06823" w14:textId="77777777" w:rsidR="008E703E" w:rsidRDefault="00000000">
      <w:pPr>
        <w:pStyle w:val="PargrafodaLista"/>
        <w:numPr>
          <w:ilvl w:val="0"/>
          <w:numId w:val="14"/>
        </w:numPr>
        <w:tabs>
          <w:tab w:val="left" w:pos="917"/>
          <w:tab w:val="left" w:pos="919"/>
        </w:tabs>
        <w:spacing w:before="139" w:line="237" w:lineRule="auto"/>
        <w:ind w:right="416"/>
        <w:rPr>
          <w:sz w:val="24"/>
        </w:rPr>
      </w:pPr>
      <w:r>
        <w:rPr>
          <w:sz w:val="24"/>
        </w:rPr>
        <w:t>Modo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cálculo</w:t>
      </w:r>
      <w:r>
        <w:rPr>
          <w:spacing w:val="37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comissão:</w:t>
      </w:r>
      <w:r>
        <w:rPr>
          <w:spacing w:val="40"/>
          <w:sz w:val="24"/>
        </w:rPr>
        <w:t xml:space="preserve"> </w:t>
      </w:r>
      <w:r>
        <w:rPr>
          <w:sz w:val="24"/>
        </w:rPr>
        <w:t>0,05%</w:t>
      </w:r>
      <w:r>
        <w:rPr>
          <w:spacing w:val="30"/>
          <w:sz w:val="24"/>
        </w:rPr>
        <w:t xml:space="preserve"> </w:t>
      </w:r>
      <w:r>
        <w:rPr>
          <w:sz w:val="24"/>
        </w:rPr>
        <w:t>x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sobre as operações realizadas no Fundo (Valor Bruto da </w:t>
      </w:r>
      <w:r>
        <w:rPr>
          <w:spacing w:val="-2"/>
          <w:sz w:val="24"/>
        </w:rPr>
        <w:t>operação);</w:t>
      </w:r>
    </w:p>
    <w:p w14:paraId="2A97BBB1" w14:textId="77777777" w:rsidR="008E703E" w:rsidRDefault="00000000">
      <w:pPr>
        <w:pStyle w:val="PargrafodaLista"/>
        <w:numPr>
          <w:ilvl w:val="0"/>
          <w:numId w:val="14"/>
        </w:numPr>
        <w:tabs>
          <w:tab w:val="left" w:pos="918"/>
        </w:tabs>
        <w:spacing w:before="138"/>
        <w:ind w:left="918" w:hanging="359"/>
        <w:rPr>
          <w:sz w:val="24"/>
        </w:rPr>
      </w:pP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1A0838E4" w14:textId="77777777" w:rsidR="008E703E" w:rsidRDefault="00000000">
      <w:pPr>
        <w:pStyle w:val="Corpodetexto"/>
        <w:spacing w:before="142"/>
        <w:ind w:left="1284"/>
      </w:pPr>
      <w:r>
        <w:t>a.</w:t>
      </w:r>
      <w:r>
        <w:rPr>
          <w:spacing w:val="7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cobrada sobre todas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operações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Fundo.</w:t>
      </w:r>
    </w:p>
    <w:p w14:paraId="487B3029" w14:textId="77777777" w:rsidR="008E703E" w:rsidRDefault="008E703E">
      <w:pPr>
        <w:pStyle w:val="Corpodetexto"/>
      </w:pPr>
    </w:p>
    <w:p w14:paraId="38F36A9D" w14:textId="77777777" w:rsidR="008E703E" w:rsidRDefault="008E703E">
      <w:pPr>
        <w:pStyle w:val="Corpodetexto"/>
        <w:spacing w:before="13"/>
      </w:pPr>
    </w:p>
    <w:p w14:paraId="6D4DDB14" w14:textId="77777777" w:rsidR="008E703E" w:rsidRDefault="00000000">
      <w:pPr>
        <w:pStyle w:val="Ttulo1"/>
        <w:numPr>
          <w:ilvl w:val="1"/>
          <w:numId w:val="17"/>
        </w:numPr>
        <w:tabs>
          <w:tab w:val="left" w:pos="1392"/>
        </w:tabs>
        <w:ind w:left="1392" w:hanging="569"/>
      </w:pPr>
      <w:r>
        <w:t>Comissão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Cupão</w:t>
      </w:r>
    </w:p>
    <w:p w14:paraId="5EDA8A7F" w14:textId="77777777" w:rsidR="008E703E" w:rsidRDefault="00000000">
      <w:pPr>
        <w:pStyle w:val="PargrafodaLista"/>
        <w:numPr>
          <w:ilvl w:val="0"/>
          <w:numId w:val="14"/>
        </w:numPr>
        <w:tabs>
          <w:tab w:val="left" w:pos="917"/>
        </w:tabs>
        <w:spacing w:before="167"/>
        <w:ind w:left="917" w:hanging="358"/>
        <w:rPr>
          <w:sz w:val="24"/>
        </w:rPr>
      </w:pP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01000A46" w14:textId="77777777" w:rsidR="008E703E" w:rsidRDefault="00000000">
      <w:pPr>
        <w:pStyle w:val="PargrafodaLista"/>
        <w:numPr>
          <w:ilvl w:val="1"/>
          <w:numId w:val="14"/>
        </w:numPr>
        <w:tabs>
          <w:tab w:val="left" w:pos="2363"/>
        </w:tabs>
        <w:spacing w:before="142"/>
        <w:ind w:left="2363" w:hanging="30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 sobre o</w:t>
      </w:r>
      <w:r>
        <w:rPr>
          <w:spacing w:val="-5"/>
          <w:sz w:val="24"/>
        </w:rPr>
        <w:t xml:space="preserve"> </w:t>
      </w:r>
      <w:r>
        <w:rPr>
          <w:sz w:val="24"/>
        </w:rPr>
        <w:t>Cupão é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1,250%;</w:t>
      </w:r>
    </w:p>
    <w:p w14:paraId="7996D4A0" w14:textId="77777777" w:rsidR="008E703E" w:rsidRDefault="00000000">
      <w:pPr>
        <w:pStyle w:val="PargrafodaLista"/>
        <w:numPr>
          <w:ilvl w:val="0"/>
          <w:numId w:val="14"/>
        </w:numPr>
        <w:tabs>
          <w:tab w:val="left" w:pos="918"/>
        </w:tabs>
        <w:spacing w:before="137"/>
        <w:ind w:left="918" w:hanging="359"/>
        <w:rPr>
          <w:sz w:val="24"/>
        </w:rPr>
      </w:pPr>
      <w:r>
        <w:rPr>
          <w:sz w:val="24"/>
        </w:rPr>
        <w:t>Modo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cálculo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comissão:</w:t>
      </w:r>
      <w:r>
        <w:rPr>
          <w:spacing w:val="25"/>
          <w:sz w:val="24"/>
        </w:rPr>
        <w:t xml:space="preserve"> </w:t>
      </w:r>
      <w:r>
        <w:t>1,250</w:t>
      </w:r>
      <w:r>
        <w:rPr>
          <w:sz w:val="24"/>
        </w:rPr>
        <w:t>%</w:t>
      </w:r>
      <w:r>
        <w:rPr>
          <w:spacing w:val="12"/>
          <w:sz w:val="24"/>
        </w:rPr>
        <w:t xml:space="preserve"> </w:t>
      </w:r>
      <w:r>
        <w:rPr>
          <w:sz w:val="24"/>
        </w:rPr>
        <w:t>x</w:t>
      </w:r>
      <w:r>
        <w:rPr>
          <w:spacing w:val="15"/>
          <w:sz w:val="24"/>
        </w:rPr>
        <w:t xml:space="preserve"> </w:t>
      </w:r>
      <w:r>
        <w:rPr>
          <w:sz w:val="24"/>
        </w:rPr>
        <w:t>sobre o</w:t>
      </w:r>
      <w:r>
        <w:rPr>
          <w:spacing w:val="-13"/>
          <w:sz w:val="24"/>
        </w:rPr>
        <w:t xml:space="preserve"> </w:t>
      </w:r>
      <w:r>
        <w:rPr>
          <w:sz w:val="24"/>
        </w:rPr>
        <w:t>Cupão</w:t>
      </w:r>
      <w:r>
        <w:rPr>
          <w:spacing w:val="1"/>
          <w:sz w:val="24"/>
        </w:rPr>
        <w:t xml:space="preserve"> </w:t>
      </w:r>
      <w:r>
        <w:rPr>
          <w:sz w:val="24"/>
        </w:rPr>
        <w:t>(Valor</w:t>
      </w:r>
      <w:r>
        <w:rPr>
          <w:spacing w:val="3"/>
          <w:sz w:val="24"/>
        </w:rPr>
        <w:t xml:space="preserve"> </w:t>
      </w:r>
      <w:r>
        <w:rPr>
          <w:sz w:val="24"/>
        </w:rPr>
        <w:t>Bruto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Cupão);</w:t>
      </w:r>
    </w:p>
    <w:p w14:paraId="2A67FCFB" w14:textId="77777777" w:rsidR="008E703E" w:rsidRDefault="00000000">
      <w:pPr>
        <w:pStyle w:val="PargrafodaLista"/>
        <w:numPr>
          <w:ilvl w:val="0"/>
          <w:numId w:val="14"/>
        </w:numPr>
        <w:tabs>
          <w:tab w:val="left" w:pos="919"/>
        </w:tabs>
        <w:spacing w:before="142"/>
        <w:rPr>
          <w:sz w:val="24"/>
        </w:rPr>
      </w:pP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cobrança 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7260FC20" w14:textId="77777777" w:rsidR="008E703E" w:rsidRDefault="008E703E">
      <w:pPr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0DB55AC1" w14:textId="77777777" w:rsidR="008E703E" w:rsidRDefault="00000000">
      <w:pPr>
        <w:pStyle w:val="Corpodetexto"/>
        <w:spacing w:before="156"/>
        <w:ind w:left="1284"/>
      </w:pPr>
      <w:r>
        <w:lastRenderedPageBreak/>
        <w:t>a.</w:t>
      </w:r>
      <w:r>
        <w:rPr>
          <w:spacing w:val="7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cobrada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cupões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Fundo.</w:t>
      </w:r>
    </w:p>
    <w:p w14:paraId="01674CCC" w14:textId="77777777" w:rsidR="008E703E" w:rsidRDefault="008E703E">
      <w:pPr>
        <w:pStyle w:val="Corpodetexto"/>
      </w:pPr>
    </w:p>
    <w:p w14:paraId="72F9E7CD" w14:textId="77777777" w:rsidR="008E703E" w:rsidRDefault="008E703E">
      <w:pPr>
        <w:pStyle w:val="Corpodetexto"/>
        <w:spacing w:before="14"/>
      </w:pPr>
    </w:p>
    <w:p w14:paraId="783E9E6E" w14:textId="77777777" w:rsidR="008E703E" w:rsidRDefault="00000000">
      <w:pPr>
        <w:pStyle w:val="Ttulo1"/>
        <w:numPr>
          <w:ilvl w:val="1"/>
          <w:numId w:val="17"/>
        </w:numPr>
        <w:tabs>
          <w:tab w:val="left" w:pos="1320"/>
        </w:tabs>
        <w:ind w:left="1320" w:hanging="497"/>
      </w:pPr>
      <w:r>
        <w:t>Comissão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Reembolso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Títulos</w:t>
      </w:r>
    </w:p>
    <w:p w14:paraId="1550CA30" w14:textId="77777777" w:rsidR="008E703E" w:rsidRDefault="00000000">
      <w:pPr>
        <w:pStyle w:val="PargrafodaLista"/>
        <w:numPr>
          <w:ilvl w:val="0"/>
          <w:numId w:val="13"/>
        </w:numPr>
        <w:tabs>
          <w:tab w:val="left" w:pos="1082"/>
        </w:tabs>
        <w:spacing w:before="167"/>
        <w:ind w:hanging="340"/>
        <w:jc w:val="left"/>
        <w:rPr>
          <w:sz w:val="24"/>
        </w:rPr>
      </w:pP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57696063" w14:textId="77777777" w:rsidR="008E703E" w:rsidRDefault="008E703E">
      <w:pPr>
        <w:pStyle w:val="Corpodetexto"/>
        <w:spacing w:before="9"/>
      </w:pPr>
    </w:p>
    <w:p w14:paraId="00A3A4B7" w14:textId="77777777" w:rsidR="008E703E" w:rsidRDefault="00000000">
      <w:pPr>
        <w:pStyle w:val="Corpodetexto"/>
        <w:ind w:left="2365"/>
      </w:pPr>
      <w:r>
        <w:t>A Comissão sobre o é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0,150%;</w:t>
      </w:r>
    </w:p>
    <w:p w14:paraId="20F29F6E" w14:textId="77777777" w:rsidR="008E703E" w:rsidRDefault="00000000">
      <w:pPr>
        <w:pStyle w:val="PargrafodaLista"/>
        <w:numPr>
          <w:ilvl w:val="0"/>
          <w:numId w:val="13"/>
        </w:numPr>
        <w:tabs>
          <w:tab w:val="left" w:pos="1081"/>
        </w:tabs>
        <w:spacing w:before="272"/>
        <w:ind w:left="1081" w:hanging="258"/>
        <w:jc w:val="left"/>
        <w:rPr>
          <w:sz w:val="24"/>
        </w:rPr>
      </w:pPr>
      <w:r>
        <w:rPr>
          <w:sz w:val="24"/>
        </w:rPr>
        <w:t>Modo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cálculo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comissão:</w:t>
      </w:r>
      <w:r>
        <w:rPr>
          <w:spacing w:val="-3"/>
          <w:sz w:val="24"/>
        </w:rPr>
        <w:t xml:space="preserve"> </w:t>
      </w:r>
      <w:r>
        <w:t>0,150%</w:t>
      </w:r>
      <w:r>
        <w:rPr>
          <w:spacing w:val="-6"/>
        </w:rPr>
        <w:t xml:space="preserve"> </w:t>
      </w:r>
      <w:r>
        <w:rPr>
          <w:sz w:val="24"/>
        </w:rPr>
        <w:t>x</w:t>
      </w:r>
      <w:r>
        <w:rPr>
          <w:spacing w:val="19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 Valor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Título;</w:t>
      </w:r>
    </w:p>
    <w:p w14:paraId="16DAF31D" w14:textId="77777777" w:rsidR="008E703E" w:rsidRDefault="008E703E">
      <w:pPr>
        <w:pStyle w:val="Corpodetexto"/>
      </w:pPr>
    </w:p>
    <w:p w14:paraId="68AD6EB2" w14:textId="77777777" w:rsidR="008E703E" w:rsidRDefault="00000000">
      <w:pPr>
        <w:pStyle w:val="PargrafodaLista"/>
        <w:numPr>
          <w:ilvl w:val="0"/>
          <w:numId w:val="13"/>
        </w:numPr>
        <w:tabs>
          <w:tab w:val="left" w:pos="1081"/>
        </w:tabs>
        <w:ind w:left="1081" w:hanging="258"/>
        <w:jc w:val="left"/>
        <w:rPr>
          <w:sz w:val="24"/>
        </w:rPr>
      </w:pPr>
      <w:r>
        <w:rPr>
          <w:sz w:val="24"/>
        </w:rPr>
        <w:t>Condições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comissão:</w:t>
      </w:r>
    </w:p>
    <w:p w14:paraId="607C8BF9" w14:textId="77777777" w:rsidR="008E703E" w:rsidRDefault="00000000">
      <w:pPr>
        <w:pStyle w:val="Corpodetexto"/>
        <w:spacing w:before="142"/>
        <w:ind w:left="823"/>
        <w:jc w:val="both"/>
      </w:pP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cobrada no</w:t>
      </w:r>
      <w:r>
        <w:rPr>
          <w:spacing w:val="-4"/>
        </w:rPr>
        <w:t xml:space="preserve"> </w:t>
      </w:r>
      <w:r>
        <w:t>reembolso</w:t>
      </w:r>
      <w:r>
        <w:rPr>
          <w:spacing w:val="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Títulos do</w:t>
      </w:r>
      <w:r>
        <w:rPr>
          <w:spacing w:val="-13"/>
        </w:rPr>
        <w:t xml:space="preserve"> </w:t>
      </w:r>
      <w:r>
        <w:rPr>
          <w:spacing w:val="-2"/>
        </w:rPr>
        <w:t>Fundo.</w:t>
      </w:r>
    </w:p>
    <w:p w14:paraId="2512C7CB" w14:textId="77777777" w:rsidR="008E703E" w:rsidRDefault="008E703E">
      <w:pPr>
        <w:pStyle w:val="Corpodetexto"/>
        <w:spacing w:before="193"/>
      </w:pPr>
    </w:p>
    <w:p w14:paraId="5C8785A5" w14:textId="77777777" w:rsidR="008E703E" w:rsidRDefault="00000000">
      <w:pPr>
        <w:pStyle w:val="Ttulo1"/>
        <w:numPr>
          <w:ilvl w:val="1"/>
          <w:numId w:val="17"/>
        </w:numPr>
        <w:tabs>
          <w:tab w:val="left" w:pos="1320"/>
        </w:tabs>
        <w:ind w:left="1320" w:hanging="497"/>
      </w:pPr>
      <w:r>
        <w:t>Outros</w:t>
      </w:r>
      <w:r>
        <w:rPr>
          <w:spacing w:val="-14"/>
        </w:rPr>
        <w:t xml:space="preserve"> </w:t>
      </w:r>
      <w:r>
        <w:rPr>
          <w:spacing w:val="-2"/>
        </w:rPr>
        <w:t>Encargos</w:t>
      </w:r>
    </w:p>
    <w:p w14:paraId="561EEF0B" w14:textId="77777777" w:rsidR="008E703E" w:rsidRDefault="00000000">
      <w:pPr>
        <w:pStyle w:val="Corpodetexto"/>
        <w:spacing w:before="253" w:line="360" w:lineRule="auto"/>
        <w:ind w:left="847" w:right="276" w:hanging="10"/>
        <w:jc w:val="both"/>
      </w:pPr>
      <w:r>
        <w:t>Para</w:t>
      </w:r>
      <w:r>
        <w:rPr>
          <w:spacing w:val="-7"/>
        </w:rPr>
        <w:t xml:space="preserve"> </w:t>
      </w:r>
      <w:r>
        <w:t>além</w:t>
      </w:r>
      <w:r>
        <w:rPr>
          <w:spacing w:val="-7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encargos</w:t>
      </w:r>
      <w:r>
        <w:rPr>
          <w:spacing w:val="-8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mencionados,</w:t>
      </w:r>
      <w:r>
        <w:rPr>
          <w:spacing w:val="-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Fundo</w:t>
      </w:r>
      <w:r>
        <w:rPr>
          <w:spacing w:val="-7"/>
        </w:rPr>
        <w:t xml:space="preserve"> </w:t>
      </w:r>
      <w:r>
        <w:t>suportará</w:t>
      </w:r>
      <w:r>
        <w:rPr>
          <w:spacing w:val="-7"/>
        </w:rPr>
        <w:t xml:space="preserve"> </w:t>
      </w:r>
      <w:r>
        <w:t>ainda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despesas</w:t>
      </w:r>
      <w:r>
        <w:rPr>
          <w:spacing w:val="-9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compra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venda de activos do</w:t>
      </w:r>
      <w:r>
        <w:rPr>
          <w:spacing w:val="-2"/>
        </w:rPr>
        <w:t xml:space="preserve"> </w:t>
      </w:r>
      <w:r>
        <w:t>OIC</w:t>
      </w:r>
      <w:r>
        <w:rPr>
          <w:spacing w:val="-3"/>
        </w:rPr>
        <w:t xml:space="preserve"> </w:t>
      </w:r>
      <w:r>
        <w:t>e outras inerentes</w:t>
      </w:r>
      <w:r>
        <w:rPr>
          <w:spacing w:val="-4"/>
        </w:rPr>
        <w:t xml:space="preserve"> </w:t>
      </w:r>
      <w:r>
        <w:t>à sua</w:t>
      </w:r>
      <w:r>
        <w:rPr>
          <w:spacing w:val="-2"/>
        </w:rPr>
        <w:t xml:space="preserve"> </w:t>
      </w:r>
      <w:r>
        <w:t>gestão como as comissões de mercados regulamentados ou outras</w:t>
      </w:r>
      <w:r>
        <w:rPr>
          <w:spacing w:val="-9"/>
        </w:rPr>
        <w:t xml:space="preserve"> </w:t>
      </w:r>
      <w:r>
        <w:t>plataformas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negociação,</w:t>
      </w:r>
      <w:r>
        <w:rPr>
          <w:spacing w:val="-5"/>
        </w:rPr>
        <w:t xml:space="preserve"> </w:t>
      </w:r>
      <w:r>
        <w:t>custos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auditoria,</w:t>
      </w:r>
      <w:r>
        <w:rPr>
          <w:spacing w:val="-6"/>
        </w:rPr>
        <w:t xml:space="preserve"> </w:t>
      </w:r>
      <w:r>
        <w:t>encargos</w:t>
      </w:r>
      <w:r>
        <w:rPr>
          <w:spacing w:val="-13"/>
        </w:rPr>
        <w:t xml:space="preserve"> </w:t>
      </w:r>
      <w:r>
        <w:t>legais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fiscais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 xml:space="preserve">relacionadas </w:t>
      </w:r>
      <w:r>
        <w:rPr>
          <w:spacing w:val="-2"/>
        </w:rPr>
        <w:t>com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utilização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instrumentos</w:t>
      </w:r>
      <w:r>
        <w:rPr>
          <w:spacing w:val="-13"/>
        </w:rPr>
        <w:t xml:space="preserve"> </w:t>
      </w:r>
      <w:r>
        <w:rPr>
          <w:spacing w:val="-2"/>
        </w:rPr>
        <w:t>financeiros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prazo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realização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operações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empréstimo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 xml:space="preserve">reporte, </w:t>
      </w:r>
      <w:r>
        <w:t xml:space="preserve">outros encargos documentados efectuados no cumprimento das obrigações legais, custos com a </w:t>
      </w:r>
      <w:proofErr w:type="spellStart"/>
      <w:r>
        <w:t>Maquetização</w:t>
      </w:r>
      <w:proofErr w:type="spellEnd"/>
      <w:r>
        <w:t xml:space="preserve"> de relatórios e contas e outros reportes que lhe seja obrigado por lei.</w:t>
      </w:r>
    </w:p>
    <w:p w14:paraId="7BC56C9B" w14:textId="77777777" w:rsidR="008E703E" w:rsidRDefault="00000000">
      <w:pPr>
        <w:pStyle w:val="PargrafodaLista"/>
        <w:numPr>
          <w:ilvl w:val="0"/>
          <w:numId w:val="12"/>
        </w:numPr>
        <w:tabs>
          <w:tab w:val="left" w:pos="1105"/>
        </w:tabs>
        <w:spacing w:before="162"/>
        <w:ind w:left="1105" w:hanging="277"/>
        <w:jc w:val="both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encargos</w:t>
      </w:r>
      <w:r>
        <w:rPr>
          <w:spacing w:val="-2"/>
          <w:sz w:val="24"/>
        </w:rPr>
        <w:t xml:space="preserve"> </w:t>
      </w:r>
      <w:r>
        <w:rPr>
          <w:sz w:val="24"/>
        </w:rPr>
        <w:t>fiscais que</w:t>
      </w:r>
      <w:r>
        <w:rPr>
          <w:spacing w:val="-1"/>
          <w:sz w:val="24"/>
        </w:rPr>
        <w:t xml:space="preserve"> </w:t>
      </w:r>
      <w:r>
        <w:rPr>
          <w:sz w:val="24"/>
        </w:rPr>
        <w:t>lhes</w:t>
      </w:r>
      <w:r>
        <w:rPr>
          <w:spacing w:val="-2"/>
          <w:sz w:val="24"/>
        </w:rPr>
        <w:t xml:space="preserve"> </w:t>
      </w:r>
      <w:r>
        <w:rPr>
          <w:sz w:val="24"/>
        </w:rPr>
        <w:t>sejam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imputáveis;</w:t>
      </w:r>
    </w:p>
    <w:p w14:paraId="5FE480ED" w14:textId="77777777" w:rsidR="008E703E" w:rsidRDefault="00000000">
      <w:pPr>
        <w:pStyle w:val="PargrafodaLista"/>
        <w:numPr>
          <w:ilvl w:val="1"/>
          <w:numId w:val="12"/>
        </w:numPr>
        <w:tabs>
          <w:tab w:val="left" w:pos="1825"/>
          <w:tab w:val="left" w:pos="1832"/>
        </w:tabs>
        <w:spacing w:before="156" w:line="360" w:lineRule="auto"/>
        <w:ind w:right="267" w:hanging="726"/>
        <w:jc w:val="both"/>
        <w:rPr>
          <w:sz w:val="24"/>
        </w:rPr>
      </w:pPr>
      <w:r>
        <w:rPr>
          <w:sz w:val="24"/>
        </w:rPr>
        <w:t xml:space="preserve">A taxa de supervisão a pagar semestralmente à CMC é de: </w:t>
      </w:r>
      <w:r>
        <w:rPr>
          <w:b/>
          <w:sz w:val="24"/>
        </w:rPr>
        <w:t>871.560,00 + (0,007% x Total de Activos que compõem a carteira</w:t>
      </w:r>
      <w:r>
        <w:rPr>
          <w:sz w:val="24"/>
        </w:rPr>
        <w:t xml:space="preserve">, não podendo a colecta ser superior a </w:t>
      </w:r>
      <w:proofErr w:type="spellStart"/>
      <w:r>
        <w:rPr>
          <w:sz w:val="24"/>
        </w:rPr>
        <w:t>Kz</w:t>
      </w:r>
      <w:proofErr w:type="spellEnd"/>
      <w:r>
        <w:rPr>
          <w:sz w:val="24"/>
        </w:rPr>
        <w:t xml:space="preserve"> 13.000.770,00). (treze milhões e setecentos e setenta Kwanzas);</w:t>
      </w:r>
    </w:p>
    <w:p w14:paraId="5C32DF6F" w14:textId="77777777" w:rsidR="008E703E" w:rsidRDefault="00000000">
      <w:pPr>
        <w:pStyle w:val="PargrafodaLista"/>
        <w:numPr>
          <w:ilvl w:val="1"/>
          <w:numId w:val="12"/>
        </w:numPr>
        <w:tabs>
          <w:tab w:val="left" w:pos="1824"/>
          <w:tab w:val="left" w:pos="1832"/>
        </w:tabs>
        <w:spacing w:before="146" w:line="360" w:lineRule="auto"/>
        <w:ind w:right="269" w:hanging="726"/>
        <w:jc w:val="both"/>
        <w:rPr>
          <w:sz w:val="24"/>
        </w:rPr>
      </w:pPr>
      <w:r>
        <w:rPr>
          <w:sz w:val="24"/>
        </w:rPr>
        <w:t>Imposto</w:t>
      </w:r>
      <w:r>
        <w:rPr>
          <w:spacing w:val="-10"/>
          <w:sz w:val="24"/>
        </w:rPr>
        <w:t xml:space="preserve"> </w:t>
      </w:r>
      <w:r>
        <w:rPr>
          <w:sz w:val="24"/>
        </w:rPr>
        <w:t>sobre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Acrescentado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14%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isto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acordo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descrito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artigo 3º do código que aprova o IVA – </w:t>
      </w:r>
      <w:r>
        <w:rPr>
          <w:b/>
          <w:sz w:val="24"/>
        </w:rPr>
        <w:t>Lei nº 7-19 de 24 de Abril</w:t>
      </w:r>
      <w:r>
        <w:rPr>
          <w:sz w:val="24"/>
        </w:rPr>
        <w:t>;</w:t>
      </w:r>
    </w:p>
    <w:p w14:paraId="26B28F46" w14:textId="77777777" w:rsidR="008E703E" w:rsidRDefault="00000000">
      <w:pPr>
        <w:pStyle w:val="PargrafodaLista"/>
        <w:numPr>
          <w:ilvl w:val="1"/>
          <w:numId w:val="12"/>
        </w:numPr>
        <w:tabs>
          <w:tab w:val="left" w:pos="1824"/>
          <w:tab w:val="left" w:pos="1832"/>
        </w:tabs>
        <w:spacing w:before="142" w:line="360" w:lineRule="auto"/>
        <w:ind w:right="264" w:hanging="726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taxa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Imposto</w:t>
      </w:r>
      <w:r>
        <w:rPr>
          <w:spacing w:val="-5"/>
          <w:sz w:val="24"/>
        </w:rPr>
        <w:t xml:space="preserve"> </w:t>
      </w:r>
      <w:r>
        <w:rPr>
          <w:sz w:val="24"/>
        </w:rPr>
        <w:t>Industrial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10%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ano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8/22,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Abril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Código dos Benefícios Fiscais (</w:t>
      </w:r>
      <w:r>
        <w:rPr>
          <w:b/>
          <w:sz w:val="24"/>
        </w:rPr>
        <w:t>CBF</w:t>
      </w:r>
      <w:r>
        <w:rPr>
          <w:sz w:val="24"/>
        </w:rPr>
        <w:t>).</w:t>
      </w:r>
    </w:p>
    <w:p w14:paraId="2B2F4420" w14:textId="77777777" w:rsidR="008E703E" w:rsidRDefault="00000000">
      <w:pPr>
        <w:pStyle w:val="Ttulo1"/>
        <w:numPr>
          <w:ilvl w:val="0"/>
          <w:numId w:val="28"/>
        </w:numPr>
        <w:tabs>
          <w:tab w:val="left" w:pos="1023"/>
        </w:tabs>
        <w:spacing w:before="143"/>
        <w:ind w:left="1023" w:hanging="281"/>
        <w:jc w:val="both"/>
      </w:pPr>
      <w:r>
        <w:t>Regras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Determinação</w:t>
      </w:r>
      <w:r>
        <w:rPr>
          <w:spacing w:val="-9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Fundo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rPr>
          <w:spacing w:val="-2"/>
        </w:rPr>
        <w:t>afectação</w:t>
      </w:r>
    </w:p>
    <w:p w14:paraId="4F555558" w14:textId="77777777" w:rsidR="008E703E" w:rsidRDefault="00000000">
      <w:pPr>
        <w:pStyle w:val="PargrafodaLista"/>
        <w:numPr>
          <w:ilvl w:val="0"/>
          <w:numId w:val="11"/>
        </w:numPr>
        <w:tabs>
          <w:tab w:val="left" w:pos="1253"/>
          <w:tab w:val="left" w:pos="1255"/>
        </w:tabs>
        <w:spacing w:before="234" w:line="362" w:lineRule="auto"/>
        <w:ind w:right="297"/>
        <w:jc w:val="both"/>
        <w:rPr>
          <w:sz w:val="24"/>
        </w:rPr>
      </w:pPr>
      <w:r>
        <w:rPr>
          <w:sz w:val="24"/>
        </w:rPr>
        <w:t xml:space="preserve">Para efeitos de determinação e reporte de resultados, o Fundo adoptará o Plano de Contas dos Organismos de Investimento Colectivo, aprovado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Comissão de Mercados de Capitais e legislação complementar emitida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Comissão do Mercado de Capitais.</w:t>
      </w:r>
    </w:p>
    <w:p w14:paraId="17B7E305" w14:textId="77777777" w:rsidR="008E703E" w:rsidRDefault="00000000">
      <w:pPr>
        <w:pStyle w:val="PargrafodaLista"/>
        <w:numPr>
          <w:ilvl w:val="0"/>
          <w:numId w:val="11"/>
        </w:numPr>
        <w:tabs>
          <w:tab w:val="left" w:pos="1253"/>
        </w:tabs>
        <w:spacing w:before="27"/>
        <w:ind w:left="1253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afectação de 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ocorrerá na</w:t>
      </w:r>
      <w:r>
        <w:rPr>
          <w:spacing w:val="-11"/>
          <w:sz w:val="24"/>
        </w:rPr>
        <w:t xml:space="preserve"> </w:t>
      </w:r>
      <w:r>
        <w:rPr>
          <w:sz w:val="24"/>
        </w:rPr>
        <w:t>data de</w:t>
      </w:r>
      <w:r>
        <w:rPr>
          <w:spacing w:val="-5"/>
          <w:sz w:val="24"/>
        </w:rPr>
        <w:t xml:space="preserve"> </w:t>
      </w:r>
      <w:r>
        <w:rPr>
          <w:sz w:val="24"/>
        </w:rPr>
        <w:t>dissolução 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liquidação 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Fundo.</w:t>
      </w:r>
    </w:p>
    <w:p w14:paraId="048CE653" w14:textId="77777777" w:rsidR="008E703E" w:rsidRDefault="008E703E">
      <w:pPr>
        <w:jc w:val="both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2C6CB7C6" w14:textId="77777777" w:rsidR="008E703E" w:rsidRDefault="008E703E">
      <w:pPr>
        <w:pStyle w:val="Corpodetexto"/>
        <w:spacing w:before="258"/>
        <w:rPr>
          <w:sz w:val="28"/>
        </w:rPr>
      </w:pPr>
    </w:p>
    <w:p w14:paraId="61D2F48E" w14:textId="77777777" w:rsidR="008E703E" w:rsidRDefault="00000000">
      <w:pPr>
        <w:ind w:right="251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III</w:t>
      </w:r>
    </w:p>
    <w:p w14:paraId="74FCCC51" w14:textId="77777777" w:rsidR="008E703E" w:rsidRDefault="00000000">
      <w:pPr>
        <w:spacing w:before="19" w:line="247" w:lineRule="auto"/>
        <w:ind w:left="1231" w:right="1494"/>
        <w:jc w:val="center"/>
        <w:rPr>
          <w:b/>
          <w:sz w:val="28"/>
        </w:rPr>
      </w:pPr>
      <w:r>
        <w:rPr>
          <w:b/>
          <w:w w:val="90"/>
          <w:sz w:val="28"/>
        </w:rPr>
        <w:t>UNIDADES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DE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>PARTICIPAÇÃO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>E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>CONDIÇÕES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>DE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 xml:space="preserve">SUBSCRIÇÃO, </w:t>
      </w:r>
      <w:r>
        <w:rPr>
          <w:b/>
          <w:sz w:val="28"/>
        </w:rPr>
        <w:t>TRANSFERÊNCIA, RESGATE E REEMBOLSO</w:t>
      </w:r>
    </w:p>
    <w:p w14:paraId="21372C60" w14:textId="77777777" w:rsidR="008E703E" w:rsidRDefault="008E703E">
      <w:pPr>
        <w:pStyle w:val="Corpodetexto"/>
        <w:spacing w:before="90"/>
        <w:rPr>
          <w:b/>
          <w:sz w:val="28"/>
        </w:rPr>
      </w:pPr>
    </w:p>
    <w:p w14:paraId="5CAE168C" w14:textId="77777777" w:rsidR="008E703E" w:rsidRDefault="00000000">
      <w:pPr>
        <w:pStyle w:val="Ttulo1"/>
        <w:numPr>
          <w:ilvl w:val="0"/>
          <w:numId w:val="10"/>
        </w:numPr>
        <w:tabs>
          <w:tab w:val="left" w:pos="1181"/>
        </w:tabs>
        <w:ind w:left="1181" w:hanging="358"/>
      </w:pPr>
      <w:r>
        <w:rPr>
          <w:spacing w:val="-4"/>
        </w:rPr>
        <w:t>Características</w:t>
      </w:r>
      <w:r>
        <w:rPr>
          <w:spacing w:val="22"/>
        </w:rPr>
        <w:t xml:space="preserve"> </w:t>
      </w:r>
      <w:r>
        <w:rPr>
          <w:spacing w:val="-4"/>
        </w:rPr>
        <w:t>Gerais</w:t>
      </w:r>
      <w:r>
        <w:rPr>
          <w:spacing w:val="23"/>
        </w:rPr>
        <w:t xml:space="preserve"> </w:t>
      </w:r>
      <w:r>
        <w:rPr>
          <w:spacing w:val="-4"/>
        </w:rPr>
        <w:t>das</w:t>
      </w:r>
      <w:r>
        <w:rPr>
          <w:spacing w:val="20"/>
        </w:rPr>
        <w:t xml:space="preserve"> </w:t>
      </w:r>
      <w:r>
        <w:rPr>
          <w:spacing w:val="-4"/>
        </w:rPr>
        <w:t>Unidades</w:t>
      </w:r>
      <w:r>
        <w:rPr>
          <w:spacing w:val="20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Participação</w:t>
      </w:r>
    </w:p>
    <w:p w14:paraId="1DA3D121" w14:textId="77777777" w:rsidR="008E703E" w:rsidRDefault="00000000">
      <w:pPr>
        <w:pStyle w:val="PargrafodaLista"/>
        <w:numPr>
          <w:ilvl w:val="1"/>
          <w:numId w:val="10"/>
        </w:numPr>
        <w:tabs>
          <w:tab w:val="left" w:pos="1335"/>
        </w:tabs>
        <w:spacing w:before="19"/>
        <w:ind w:left="1335" w:hanging="512"/>
        <w:rPr>
          <w:b/>
          <w:sz w:val="28"/>
        </w:rPr>
      </w:pPr>
      <w:r>
        <w:rPr>
          <w:b/>
          <w:spacing w:val="-2"/>
          <w:sz w:val="28"/>
        </w:rPr>
        <w:t>Definição</w:t>
      </w:r>
    </w:p>
    <w:p w14:paraId="309A916B" w14:textId="77777777" w:rsidR="008E703E" w:rsidRDefault="00000000">
      <w:pPr>
        <w:pStyle w:val="Corpodetexto"/>
        <w:spacing w:before="81" w:line="360" w:lineRule="auto"/>
        <w:ind w:left="842" w:right="286"/>
      </w:pPr>
      <w:r>
        <w:t>O</w:t>
      </w:r>
      <w:r>
        <w:rPr>
          <w:spacing w:val="-3"/>
        </w:rPr>
        <w:t xml:space="preserve"> </w:t>
      </w:r>
      <w:r>
        <w:t>património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</w:t>
      </w:r>
      <w:r>
        <w:rPr>
          <w:spacing w:val="-10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representado</w:t>
      </w:r>
      <w:r>
        <w:rPr>
          <w:spacing w:val="-1"/>
        </w:rPr>
        <w:t xml:space="preserve"> </w:t>
      </w:r>
      <w:r>
        <w:t>por partes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conteúdo</w:t>
      </w:r>
      <w:r>
        <w:rPr>
          <w:spacing w:val="-3"/>
        </w:rPr>
        <w:t xml:space="preserve"> </w:t>
      </w:r>
      <w:r>
        <w:t>idêntico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nominal,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 designam unidades de participação, as quais conferem direitos idênticos aos seus detentores.</w:t>
      </w:r>
    </w:p>
    <w:p w14:paraId="34C972B7" w14:textId="77777777" w:rsidR="008E703E" w:rsidRDefault="00000000">
      <w:pPr>
        <w:pStyle w:val="Ttulo1"/>
        <w:numPr>
          <w:ilvl w:val="1"/>
          <w:numId w:val="10"/>
        </w:numPr>
        <w:tabs>
          <w:tab w:val="left" w:pos="1320"/>
        </w:tabs>
        <w:spacing w:before="166"/>
        <w:ind w:left="1320" w:hanging="497"/>
      </w:pP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Representação</w:t>
      </w:r>
    </w:p>
    <w:p w14:paraId="2F429CD7" w14:textId="77777777" w:rsidR="008E703E" w:rsidRDefault="00000000">
      <w:pPr>
        <w:pStyle w:val="Corpodetexto"/>
        <w:spacing w:before="307" w:line="360" w:lineRule="auto"/>
        <w:ind w:left="838" w:right="286" w:hanging="15"/>
      </w:pPr>
      <w:r>
        <w:t>As</w:t>
      </w:r>
      <w:r>
        <w:rPr>
          <w:spacing w:val="-9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nominativas, adoptam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</w:t>
      </w:r>
      <w:r>
        <w:rPr>
          <w:spacing w:val="-7"/>
        </w:rPr>
        <w:t xml:space="preserve"> </w:t>
      </w:r>
      <w:proofErr w:type="spellStart"/>
      <w:r>
        <w:t>escritural</w:t>
      </w:r>
      <w:proofErr w:type="spellEnd"/>
      <w:r>
        <w:rPr>
          <w:spacing w:val="-1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fraccionadas, para efeitos de subscrição e de resgate.</w:t>
      </w:r>
    </w:p>
    <w:p w14:paraId="2987AD16" w14:textId="77777777" w:rsidR="008E703E" w:rsidRDefault="00000000">
      <w:pPr>
        <w:pStyle w:val="Ttulo1"/>
        <w:numPr>
          <w:ilvl w:val="0"/>
          <w:numId w:val="10"/>
        </w:numPr>
        <w:tabs>
          <w:tab w:val="left" w:pos="1181"/>
        </w:tabs>
        <w:spacing w:before="229"/>
        <w:ind w:left="1181" w:hanging="358"/>
      </w:pPr>
      <w:r>
        <w:t>Valor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Participação</w:t>
      </w:r>
    </w:p>
    <w:p w14:paraId="5507FBAF" w14:textId="77777777" w:rsidR="008E703E" w:rsidRDefault="00000000">
      <w:pPr>
        <w:pStyle w:val="PargrafodaLista"/>
        <w:numPr>
          <w:ilvl w:val="1"/>
          <w:numId w:val="10"/>
        </w:numPr>
        <w:tabs>
          <w:tab w:val="left" w:pos="1320"/>
        </w:tabs>
        <w:spacing w:before="14"/>
        <w:ind w:left="1320" w:hanging="497"/>
        <w:rPr>
          <w:b/>
          <w:sz w:val="28"/>
        </w:rPr>
      </w:pPr>
      <w:r>
        <w:rPr>
          <w:b/>
          <w:sz w:val="28"/>
        </w:rPr>
        <w:t>Valor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Inicial</w:t>
      </w:r>
    </w:p>
    <w:p w14:paraId="2E4F487C" w14:textId="77777777" w:rsidR="008E703E" w:rsidRDefault="008E703E">
      <w:pPr>
        <w:pStyle w:val="Corpodetexto"/>
        <w:spacing w:before="61"/>
        <w:rPr>
          <w:b/>
          <w:sz w:val="28"/>
        </w:rPr>
      </w:pPr>
    </w:p>
    <w:p w14:paraId="329C83B5" w14:textId="77777777" w:rsidR="008E703E" w:rsidRDefault="00000000">
      <w:pPr>
        <w:pStyle w:val="Corpodetexto"/>
        <w:spacing w:line="360" w:lineRule="auto"/>
        <w:ind w:left="823" w:right="286"/>
      </w:pPr>
      <w:r>
        <w:t xml:space="preserve">O valor da unidade de participação, para efeitos de constituição do Fundo é de </w:t>
      </w:r>
      <w:proofErr w:type="spellStart"/>
      <w:r>
        <w:t>Kz</w:t>
      </w:r>
      <w:proofErr w:type="spellEnd"/>
      <w:r>
        <w:t xml:space="preserve"> </w:t>
      </w:r>
      <w:r>
        <w:rPr>
          <w:b/>
        </w:rPr>
        <w:t xml:space="preserve">1.000,00 </w:t>
      </w:r>
      <w:r>
        <w:t xml:space="preserve">(mil </w:t>
      </w:r>
      <w:r>
        <w:rPr>
          <w:spacing w:val="-2"/>
        </w:rPr>
        <w:t>Kwanzas)</w:t>
      </w:r>
    </w:p>
    <w:p w14:paraId="3975753F" w14:textId="77777777" w:rsidR="008E703E" w:rsidRDefault="00000000">
      <w:pPr>
        <w:pStyle w:val="Ttulo1"/>
        <w:numPr>
          <w:ilvl w:val="1"/>
          <w:numId w:val="10"/>
        </w:numPr>
        <w:tabs>
          <w:tab w:val="left" w:pos="1320"/>
        </w:tabs>
        <w:spacing w:before="172"/>
        <w:ind w:left="1320" w:hanging="497"/>
      </w:pPr>
      <w:r>
        <w:t>Valor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Efeitos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Subscrição</w:t>
      </w:r>
    </w:p>
    <w:p w14:paraId="6A1FB818" w14:textId="77777777" w:rsidR="008E703E" w:rsidRDefault="00000000">
      <w:pPr>
        <w:pStyle w:val="Corpodetexto"/>
        <w:spacing w:before="114"/>
        <w:ind w:left="905"/>
      </w:pP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 de</w:t>
      </w:r>
      <w:r>
        <w:rPr>
          <w:spacing w:val="-5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subscrição</w:t>
      </w:r>
      <w:r>
        <w:rPr>
          <w:spacing w:val="2"/>
        </w:rPr>
        <w:t xml:space="preserve"> </w:t>
      </w:r>
      <w:r>
        <w:t xml:space="preserve">é de </w:t>
      </w:r>
      <w:proofErr w:type="spellStart"/>
      <w:r>
        <w:t>Kz</w:t>
      </w:r>
      <w:proofErr w:type="spellEnd"/>
      <w:r>
        <w:rPr>
          <w:spacing w:val="5"/>
        </w:rPr>
        <w:t xml:space="preserve"> </w:t>
      </w:r>
      <w:r>
        <w:rPr>
          <w:b/>
        </w:rPr>
        <w:t>1.000,00</w:t>
      </w:r>
      <w:r>
        <w:rPr>
          <w:b/>
          <w:spacing w:val="-3"/>
        </w:rPr>
        <w:t xml:space="preserve"> </w:t>
      </w:r>
      <w:r>
        <w:t>(mil</w:t>
      </w:r>
      <w:r>
        <w:rPr>
          <w:spacing w:val="-1"/>
        </w:rPr>
        <w:t xml:space="preserve"> </w:t>
      </w:r>
      <w:r>
        <w:rPr>
          <w:spacing w:val="-2"/>
        </w:rPr>
        <w:t>Kwanzas).</w:t>
      </w:r>
    </w:p>
    <w:p w14:paraId="5DE65220" w14:textId="77777777" w:rsidR="008E703E" w:rsidRDefault="00000000">
      <w:pPr>
        <w:pStyle w:val="Ttulo1"/>
        <w:numPr>
          <w:ilvl w:val="1"/>
          <w:numId w:val="10"/>
        </w:numPr>
        <w:tabs>
          <w:tab w:val="left" w:pos="1320"/>
        </w:tabs>
        <w:spacing w:before="224"/>
        <w:ind w:left="1320" w:hanging="497"/>
        <w:jc w:val="both"/>
      </w:pPr>
      <w:r>
        <w:t>Valor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Resgate</w:t>
      </w:r>
    </w:p>
    <w:p w14:paraId="67E9748F" w14:textId="77777777" w:rsidR="008E703E" w:rsidRDefault="00000000">
      <w:pPr>
        <w:pStyle w:val="Corpodetexto"/>
        <w:spacing w:before="124" w:line="360" w:lineRule="auto"/>
        <w:ind w:left="842" w:right="105"/>
        <w:jc w:val="both"/>
        <w:rPr>
          <w:b/>
        </w:rPr>
      </w:pPr>
      <w:r>
        <w:t>O valor da unidade de participação para efeitos de resgate é o último valor publicado na última valorização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carteira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tenha</w:t>
      </w:r>
      <w:r>
        <w:rPr>
          <w:spacing w:val="-7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auditado</w:t>
      </w:r>
      <w:r>
        <w:rPr>
          <w:spacing w:val="-6"/>
        </w:rPr>
        <w:t xml:space="preserve"> </w:t>
      </w:r>
      <w:proofErr w:type="spellStart"/>
      <w:r>
        <w:t>pelo</w:t>
      </w:r>
      <w:proofErr w:type="spellEnd"/>
      <w:r>
        <w:rPr>
          <w:spacing w:val="-6"/>
        </w:rPr>
        <w:t xml:space="preserve"> </w:t>
      </w:r>
      <w:r>
        <w:t>auditor</w:t>
      </w:r>
      <w:r>
        <w:rPr>
          <w:spacing w:val="-8"/>
        </w:rPr>
        <w:t xml:space="preserve"> </w:t>
      </w:r>
      <w:r>
        <w:t>externo</w:t>
      </w:r>
      <w:r>
        <w:rPr>
          <w:spacing w:val="-6"/>
        </w:rPr>
        <w:t xml:space="preserve"> </w:t>
      </w:r>
      <w:r>
        <w:t>(após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maturidade</w:t>
      </w:r>
      <w:r>
        <w:rPr>
          <w:spacing w:val="-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dissolução</w:t>
      </w:r>
      <w:r>
        <w:rPr>
          <w:spacing w:val="-6"/>
        </w:rPr>
        <w:t xml:space="preserve"> </w:t>
      </w:r>
      <w:r>
        <w:t>do Fundo), e é realizado a preço desconhecido</w:t>
      </w:r>
      <w:r>
        <w:rPr>
          <w:b/>
        </w:rPr>
        <w:t>.</w:t>
      </w:r>
    </w:p>
    <w:p w14:paraId="0229711D" w14:textId="77777777" w:rsidR="008E703E" w:rsidRDefault="00000000">
      <w:pPr>
        <w:pStyle w:val="Ttulo1"/>
        <w:numPr>
          <w:ilvl w:val="0"/>
          <w:numId w:val="10"/>
        </w:numPr>
        <w:tabs>
          <w:tab w:val="left" w:pos="1182"/>
        </w:tabs>
        <w:spacing w:line="310" w:lineRule="exact"/>
        <w:ind w:left="1182" w:hanging="359"/>
        <w:jc w:val="both"/>
        <w:rPr>
          <w:sz w:val="24"/>
        </w:rPr>
      </w:pP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Subscrição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Resgate</w:t>
      </w:r>
    </w:p>
    <w:p w14:paraId="0AE50CE0" w14:textId="77777777" w:rsidR="008E703E" w:rsidRDefault="00000000">
      <w:pPr>
        <w:pStyle w:val="PargrafodaLista"/>
        <w:numPr>
          <w:ilvl w:val="1"/>
          <w:numId w:val="10"/>
        </w:numPr>
        <w:tabs>
          <w:tab w:val="left" w:pos="1320"/>
        </w:tabs>
        <w:spacing w:before="19"/>
        <w:ind w:left="1320" w:hanging="497"/>
        <w:jc w:val="both"/>
        <w:rPr>
          <w:b/>
          <w:sz w:val="28"/>
        </w:rPr>
      </w:pPr>
      <w:r>
        <w:rPr>
          <w:b/>
          <w:sz w:val="28"/>
        </w:rPr>
        <w:t>Períodos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Subscrição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Resgate</w:t>
      </w:r>
    </w:p>
    <w:p w14:paraId="102BAEB8" w14:textId="77777777" w:rsidR="008E703E" w:rsidRDefault="00000000">
      <w:pPr>
        <w:pStyle w:val="PargrafodaLista"/>
        <w:numPr>
          <w:ilvl w:val="0"/>
          <w:numId w:val="9"/>
        </w:numPr>
        <w:tabs>
          <w:tab w:val="left" w:pos="1244"/>
          <w:tab w:val="left" w:pos="1246"/>
        </w:tabs>
        <w:spacing w:before="320" w:line="360" w:lineRule="auto"/>
        <w:ind w:right="264"/>
        <w:jc w:val="both"/>
        <w:rPr>
          <w:sz w:val="24"/>
        </w:rPr>
      </w:pPr>
      <w:r>
        <w:rPr>
          <w:sz w:val="24"/>
        </w:rPr>
        <w:t xml:space="preserve">O período de subscrição inicialmente previsto é de 180 (cento e oitenta) dias a contar da data de aprovação do Fundo. A subscrição assume-se, em cada momento, como efectiva, quando a importância paga é integrada no activo do Fundo, ou seja, na data de débito da conta do </w:t>
      </w:r>
      <w:r>
        <w:rPr>
          <w:spacing w:val="-2"/>
          <w:sz w:val="24"/>
        </w:rPr>
        <w:t>participante.</w:t>
      </w:r>
    </w:p>
    <w:p w14:paraId="76DA7BEF" w14:textId="77777777" w:rsidR="008E703E" w:rsidRDefault="00000000">
      <w:pPr>
        <w:pStyle w:val="PargrafodaLista"/>
        <w:numPr>
          <w:ilvl w:val="0"/>
          <w:numId w:val="9"/>
        </w:numPr>
        <w:tabs>
          <w:tab w:val="left" w:pos="1246"/>
          <w:tab w:val="left" w:pos="1307"/>
        </w:tabs>
        <w:spacing w:before="1" w:line="362" w:lineRule="auto"/>
        <w:ind w:right="282"/>
        <w:jc w:val="both"/>
        <w:rPr>
          <w:sz w:val="24"/>
        </w:rPr>
      </w:pPr>
      <w:r>
        <w:rPr>
          <w:sz w:val="24"/>
        </w:rPr>
        <w:tab/>
        <w:t>Por se tratar de um Fundo Fechado, não são permitidos resgates antecipados, logo o período de resgate ocorrerá na data de liquidação do Fundo, isto, de acordo com o disposto no artigo 62º do regulamento 4/14 de 30 de Outubro.</w:t>
      </w:r>
    </w:p>
    <w:p w14:paraId="36D16C22" w14:textId="77777777" w:rsidR="008E703E" w:rsidRDefault="008E703E">
      <w:pPr>
        <w:spacing w:line="362" w:lineRule="auto"/>
        <w:jc w:val="both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1B2E3097" w14:textId="77777777" w:rsidR="008E703E" w:rsidRDefault="00000000">
      <w:pPr>
        <w:pStyle w:val="Ttulo1"/>
        <w:numPr>
          <w:ilvl w:val="1"/>
          <w:numId w:val="10"/>
        </w:numPr>
        <w:tabs>
          <w:tab w:val="left" w:pos="1320"/>
        </w:tabs>
        <w:spacing w:before="157"/>
        <w:ind w:left="1320" w:hanging="497"/>
      </w:pPr>
      <w:r>
        <w:lastRenderedPageBreak/>
        <w:t>Subscrições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Resgates</w:t>
      </w:r>
      <w:r>
        <w:rPr>
          <w:spacing w:val="-8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Numerário</w:t>
      </w:r>
    </w:p>
    <w:p w14:paraId="560ADB55" w14:textId="77777777" w:rsidR="008E703E" w:rsidRDefault="00000000">
      <w:pPr>
        <w:pStyle w:val="Corpodetexto"/>
        <w:spacing w:before="114"/>
        <w:ind w:left="823"/>
      </w:pPr>
      <w:r>
        <w:t>As</w:t>
      </w:r>
      <w:r>
        <w:rPr>
          <w:spacing w:val="-8"/>
        </w:rPr>
        <w:t xml:space="preserve"> </w:t>
      </w:r>
      <w:r>
        <w:t>subscrições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resgates</w:t>
      </w:r>
      <w:r>
        <w:rPr>
          <w:spacing w:val="-7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sempre em</w:t>
      </w:r>
      <w:r>
        <w:rPr>
          <w:spacing w:val="1"/>
        </w:rPr>
        <w:t xml:space="preserve"> </w:t>
      </w:r>
      <w:r>
        <w:rPr>
          <w:spacing w:val="-2"/>
        </w:rPr>
        <w:t>numerário.</w:t>
      </w:r>
    </w:p>
    <w:p w14:paraId="798D3AD8" w14:textId="77777777" w:rsidR="008E703E" w:rsidRDefault="00000000">
      <w:pPr>
        <w:pStyle w:val="Ttulo1"/>
        <w:numPr>
          <w:ilvl w:val="0"/>
          <w:numId w:val="10"/>
        </w:numPr>
        <w:tabs>
          <w:tab w:val="left" w:pos="1104"/>
        </w:tabs>
        <w:spacing w:before="211"/>
        <w:ind w:left="1104" w:hanging="281"/>
      </w:pPr>
      <w:r>
        <w:t>Condições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Subscrição</w:t>
      </w:r>
    </w:p>
    <w:p w14:paraId="3A17710C" w14:textId="77777777" w:rsidR="008E703E" w:rsidRDefault="00000000">
      <w:pPr>
        <w:pStyle w:val="PargrafodaLista"/>
        <w:numPr>
          <w:ilvl w:val="1"/>
          <w:numId w:val="10"/>
        </w:numPr>
        <w:tabs>
          <w:tab w:val="left" w:pos="1320"/>
        </w:tabs>
        <w:spacing w:before="14"/>
        <w:ind w:left="1320" w:hanging="497"/>
        <w:rPr>
          <w:b/>
          <w:sz w:val="28"/>
        </w:rPr>
      </w:pPr>
      <w:r>
        <w:rPr>
          <w:b/>
          <w:sz w:val="28"/>
        </w:rPr>
        <w:t>Mínimos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Subscrição</w:t>
      </w:r>
    </w:p>
    <w:p w14:paraId="3058A783" w14:textId="77777777" w:rsidR="008E703E" w:rsidRDefault="00000000">
      <w:pPr>
        <w:pStyle w:val="Corpodetexto"/>
        <w:spacing w:before="257" w:line="360" w:lineRule="auto"/>
        <w:ind w:left="842" w:right="213" w:hanging="20"/>
      </w:pPr>
      <w:r>
        <w:t>Os</w:t>
      </w:r>
      <w:r>
        <w:rPr>
          <w:spacing w:val="-5"/>
        </w:rPr>
        <w:t xml:space="preserve"> </w:t>
      </w:r>
      <w:r>
        <w:t>montantes</w:t>
      </w:r>
      <w:r>
        <w:rPr>
          <w:spacing w:val="-5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referidos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valor,</w:t>
      </w:r>
      <w:r>
        <w:rPr>
          <w:spacing w:val="-5"/>
        </w:rPr>
        <w:t xml:space="preserve"> </w:t>
      </w:r>
      <w:proofErr w:type="spellStart"/>
      <w:r>
        <w:t>pelo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participação a subscrever é em função do valor das mesmas na data de subscrição. Assim:</w:t>
      </w:r>
    </w:p>
    <w:p w14:paraId="541F1160" w14:textId="77777777" w:rsidR="008E703E" w:rsidRDefault="00000000">
      <w:pPr>
        <w:pStyle w:val="Corpodetexto"/>
        <w:spacing w:before="3" w:line="360" w:lineRule="auto"/>
        <w:ind w:left="842" w:right="286"/>
      </w:pPr>
      <w:r>
        <w:t>O</w:t>
      </w:r>
      <w:r>
        <w:rPr>
          <w:spacing w:val="-2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subscrição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Kz</w:t>
      </w:r>
      <w:proofErr w:type="spellEnd"/>
      <w:r>
        <w:t xml:space="preserve"> </w:t>
      </w:r>
      <w:r>
        <w:rPr>
          <w:b/>
        </w:rPr>
        <w:t>100.000,00</w:t>
      </w:r>
      <w:r>
        <w:rPr>
          <w:b/>
          <w:spacing w:val="-5"/>
        </w:rPr>
        <w:t xml:space="preserve"> </w:t>
      </w:r>
      <w:r>
        <w:t>(Cem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kwanzas),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(cem) unidades de participação (100.000</w:t>
      </w:r>
      <w:r>
        <w:rPr>
          <w:b/>
        </w:rPr>
        <w:t>/</w:t>
      </w:r>
      <w:r>
        <w:t>1.000).</w:t>
      </w:r>
    </w:p>
    <w:p w14:paraId="46EA5FF9" w14:textId="77777777" w:rsidR="008E703E" w:rsidRDefault="00000000">
      <w:pPr>
        <w:pStyle w:val="Ttulo1"/>
        <w:numPr>
          <w:ilvl w:val="1"/>
          <w:numId w:val="10"/>
        </w:numPr>
        <w:tabs>
          <w:tab w:val="left" w:pos="1320"/>
        </w:tabs>
        <w:spacing w:line="321" w:lineRule="exact"/>
        <w:ind w:left="1320" w:hanging="497"/>
      </w:pPr>
      <w:r>
        <w:t>Comissões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Subscrição</w:t>
      </w:r>
    </w:p>
    <w:p w14:paraId="2870B3F7" w14:textId="77777777" w:rsidR="008E703E" w:rsidRDefault="00000000">
      <w:pPr>
        <w:pStyle w:val="Corpodetexto"/>
        <w:spacing w:before="62"/>
        <w:ind w:left="823"/>
      </w:pPr>
      <w:r>
        <w:t>Não</w:t>
      </w:r>
      <w:r>
        <w:rPr>
          <w:spacing w:val="-1"/>
        </w:rPr>
        <w:t xml:space="preserve"> </w:t>
      </w:r>
      <w:r>
        <w:t>está previsto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cobrança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 de</w:t>
      </w:r>
      <w:r>
        <w:rPr>
          <w:spacing w:val="-1"/>
        </w:rPr>
        <w:t xml:space="preserve"> </w:t>
      </w:r>
      <w:r>
        <w:rPr>
          <w:spacing w:val="-2"/>
        </w:rPr>
        <w:t>subscrição.</w:t>
      </w:r>
    </w:p>
    <w:p w14:paraId="06B4E2C6" w14:textId="77777777" w:rsidR="008E703E" w:rsidRDefault="00000000">
      <w:pPr>
        <w:pStyle w:val="Ttulo1"/>
        <w:numPr>
          <w:ilvl w:val="1"/>
          <w:numId w:val="10"/>
        </w:numPr>
        <w:tabs>
          <w:tab w:val="left" w:pos="1335"/>
        </w:tabs>
        <w:spacing w:before="243"/>
        <w:ind w:left="1335" w:hanging="497"/>
      </w:pPr>
      <w:r>
        <w:t>Data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Subscrição</w:t>
      </w:r>
      <w:r>
        <w:rPr>
          <w:spacing w:val="-5"/>
        </w:rPr>
        <w:t xml:space="preserve"> </w:t>
      </w:r>
      <w:r>
        <w:rPr>
          <w:spacing w:val="-2"/>
        </w:rPr>
        <w:t>efectiva</w:t>
      </w:r>
    </w:p>
    <w:p w14:paraId="646C89D0" w14:textId="77777777" w:rsidR="008E703E" w:rsidRDefault="00000000">
      <w:pPr>
        <w:pStyle w:val="Corpodetexto"/>
        <w:spacing w:before="253" w:line="360" w:lineRule="auto"/>
        <w:ind w:left="838" w:right="286" w:hanging="15"/>
      </w:pPr>
      <w:r>
        <w:t>A</w:t>
      </w:r>
      <w:r>
        <w:rPr>
          <w:spacing w:val="-3"/>
        </w:rPr>
        <w:t xml:space="preserve"> </w:t>
      </w:r>
      <w:r>
        <w:t>subscrição</w:t>
      </w:r>
      <w:r>
        <w:rPr>
          <w:spacing w:val="-2"/>
        </w:rPr>
        <w:t xml:space="preserve"> </w:t>
      </w:r>
      <w:r>
        <w:t>assume-se, em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momento,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efectiva, quando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importância</w:t>
      </w:r>
      <w:r>
        <w:rPr>
          <w:spacing w:val="-3"/>
        </w:rPr>
        <w:t xml:space="preserve"> </w:t>
      </w:r>
      <w:r>
        <w:t>paga</w:t>
      </w:r>
      <w:r>
        <w:rPr>
          <w:spacing w:val="-3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integrada</w:t>
      </w:r>
      <w:r>
        <w:rPr>
          <w:spacing w:val="-3"/>
        </w:rPr>
        <w:t xml:space="preserve"> </w:t>
      </w:r>
      <w:r>
        <w:t>no activo do Fundo, ou seja, na data de débito da conta do participante para a conta do Fundo.</w:t>
      </w:r>
    </w:p>
    <w:p w14:paraId="32EFE022" w14:textId="77777777" w:rsidR="008E703E" w:rsidRDefault="00000000">
      <w:pPr>
        <w:pStyle w:val="Ttulo1"/>
        <w:numPr>
          <w:ilvl w:val="0"/>
          <w:numId w:val="10"/>
        </w:numPr>
        <w:tabs>
          <w:tab w:val="left" w:pos="1104"/>
        </w:tabs>
        <w:spacing w:before="201"/>
        <w:ind w:left="1104" w:hanging="281"/>
      </w:pPr>
      <w:r>
        <w:t>Condições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Resgate</w:t>
      </w:r>
    </w:p>
    <w:p w14:paraId="37763D96" w14:textId="77777777" w:rsidR="008E703E" w:rsidRDefault="00000000">
      <w:pPr>
        <w:pStyle w:val="PargrafodaLista"/>
        <w:numPr>
          <w:ilvl w:val="1"/>
          <w:numId w:val="10"/>
        </w:numPr>
        <w:tabs>
          <w:tab w:val="left" w:pos="1316"/>
        </w:tabs>
        <w:spacing w:before="4"/>
        <w:ind w:left="1316" w:hanging="493"/>
        <w:rPr>
          <w:b/>
          <w:sz w:val="28"/>
        </w:rPr>
      </w:pPr>
      <w:r>
        <w:rPr>
          <w:b/>
          <w:sz w:val="28"/>
        </w:rPr>
        <w:t>Comissões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Resgate</w:t>
      </w:r>
    </w:p>
    <w:p w14:paraId="4E257709" w14:textId="77777777" w:rsidR="008E703E" w:rsidRDefault="00000000">
      <w:pPr>
        <w:pStyle w:val="Corpodetexto"/>
        <w:spacing w:before="258"/>
        <w:ind w:left="823"/>
      </w:pPr>
      <w:r>
        <w:t>Não</w:t>
      </w:r>
      <w:r>
        <w:rPr>
          <w:spacing w:val="-3"/>
        </w:rPr>
        <w:t xml:space="preserve"> </w:t>
      </w:r>
      <w:r>
        <w:t>está previsto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cobrança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comissão de </w:t>
      </w:r>
      <w:r>
        <w:rPr>
          <w:spacing w:val="-2"/>
        </w:rPr>
        <w:t>resgate.</w:t>
      </w:r>
    </w:p>
    <w:p w14:paraId="0E54826B" w14:textId="77777777" w:rsidR="008E703E" w:rsidRDefault="00000000">
      <w:pPr>
        <w:pStyle w:val="Ttulo1"/>
        <w:numPr>
          <w:ilvl w:val="0"/>
          <w:numId w:val="10"/>
        </w:numPr>
        <w:tabs>
          <w:tab w:val="left" w:pos="838"/>
          <w:tab w:val="left" w:pos="1114"/>
        </w:tabs>
        <w:spacing w:before="215" w:line="247" w:lineRule="auto"/>
        <w:ind w:left="838" w:right="559" w:hanging="15"/>
      </w:pPr>
      <w:r>
        <w:t>Condições de Suspensão das Operações de Subscrição e Resgate das Unidades de Participação</w:t>
      </w:r>
    </w:p>
    <w:p w14:paraId="5B1BF6CC" w14:textId="77777777" w:rsidR="008E703E" w:rsidRDefault="008E703E">
      <w:pPr>
        <w:pStyle w:val="Corpodetexto"/>
        <w:spacing w:before="7"/>
        <w:rPr>
          <w:b/>
          <w:sz w:val="28"/>
        </w:rPr>
      </w:pPr>
    </w:p>
    <w:p w14:paraId="5AD7C53A" w14:textId="77777777" w:rsidR="008E703E" w:rsidRDefault="00000000">
      <w:pPr>
        <w:pStyle w:val="Corpodetexto"/>
        <w:spacing w:before="1" w:line="360" w:lineRule="auto"/>
        <w:ind w:left="886" w:right="269"/>
        <w:jc w:val="both"/>
      </w:pPr>
      <w:r>
        <w:t>A Comissão do Mercado de Capitais, por iniciativa própria ou mediante solicitação da Sociedade Gestora,</w:t>
      </w:r>
      <w:r>
        <w:rPr>
          <w:spacing w:val="-6"/>
        </w:rPr>
        <w:t xml:space="preserve"> </w:t>
      </w:r>
      <w:r>
        <w:t>pode,</w:t>
      </w:r>
      <w:r>
        <w:rPr>
          <w:spacing w:val="-6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ocorram</w:t>
      </w:r>
      <w:r>
        <w:rPr>
          <w:spacing w:val="-6"/>
        </w:rPr>
        <w:t xml:space="preserve"> </w:t>
      </w:r>
      <w:r>
        <w:t>circunstâncias</w:t>
      </w:r>
      <w:r>
        <w:rPr>
          <w:spacing w:val="-6"/>
        </w:rPr>
        <w:t xml:space="preserve"> </w:t>
      </w:r>
      <w:r>
        <w:t>excepcionais</w:t>
      </w:r>
      <w:r>
        <w:rPr>
          <w:spacing w:val="-6"/>
        </w:rPr>
        <w:t xml:space="preserve"> </w:t>
      </w:r>
      <w:r>
        <w:t>susceptíveis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perturbarem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normal actividade do Fundo ou de porem em risco os legítimos interesses dos participantes, determinar a suspensão da subscrição ou do resgate das unidades de participação do Fundo, a qual produz efeitos imediatos relativamente a todos os pedidos de resgate que, no momento da</w:t>
      </w:r>
      <w:r>
        <w:rPr>
          <w:spacing w:val="-1"/>
        </w:rPr>
        <w:t xml:space="preserve"> </w:t>
      </w:r>
      <w:r>
        <w:t>notificação da suspensão, não tenham sido satisfeitos.</w:t>
      </w:r>
    </w:p>
    <w:p w14:paraId="22B62919" w14:textId="77777777" w:rsidR="008E703E" w:rsidRDefault="008E703E">
      <w:pPr>
        <w:pStyle w:val="Corpodetexto"/>
        <w:spacing w:before="1"/>
      </w:pPr>
    </w:p>
    <w:p w14:paraId="4153748E" w14:textId="77777777" w:rsidR="008E703E" w:rsidRDefault="00000000">
      <w:pPr>
        <w:pStyle w:val="Corpodetexto"/>
        <w:spacing w:line="362" w:lineRule="auto"/>
        <w:ind w:left="847" w:hanging="10"/>
      </w:pPr>
      <w:r>
        <w:t>A</w:t>
      </w:r>
      <w:r>
        <w:rPr>
          <w:spacing w:val="-4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Gestora</w:t>
      </w:r>
      <w:r>
        <w:rPr>
          <w:spacing w:val="-4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suspender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operações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Subscrição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sempre que se venha verificar uma das seguintes situações:</w:t>
      </w:r>
    </w:p>
    <w:p w14:paraId="39AB4893" w14:textId="77777777" w:rsidR="008E703E" w:rsidRDefault="00000000">
      <w:pPr>
        <w:pStyle w:val="PargrafodaLista"/>
        <w:numPr>
          <w:ilvl w:val="0"/>
          <w:numId w:val="8"/>
        </w:numPr>
        <w:tabs>
          <w:tab w:val="left" w:pos="1621"/>
        </w:tabs>
        <w:spacing w:before="180" w:line="360" w:lineRule="auto"/>
        <w:ind w:right="306"/>
        <w:rPr>
          <w:sz w:val="24"/>
        </w:rPr>
      </w:pPr>
      <w:r>
        <w:rPr>
          <w:sz w:val="24"/>
        </w:rPr>
        <w:t>Fim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prazo</w:t>
      </w:r>
      <w:r>
        <w:rPr>
          <w:spacing w:val="37"/>
          <w:sz w:val="24"/>
        </w:rPr>
        <w:t xml:space="preserve"> </w:t>
      </w:r>
      <w:r>
        <w:rPr>
          <w:sz w:val="24"/>
        </w:rPr>
        <w:t>previsto</w:t>
      </w:r>
      <w:r>
        <w:rPr>
          <w:spacing w:val="33"/>
          <w:sz w:val="24"/>
        </w:rPr>
        <w:t xml:space="preserve"> </w:t>
      </w:r>
      <w:r>
        <w:rPr>
          <w:sz w:val="24"/>
        </w:rPr>
        <w:t>(capítulo</w:t>
      </w:r>
      <w:r>
        <w:rPr>
          <w:spacing w:val="33"/>
          <w:sz w:val="24"/>
        </w:rPr>
        <w:t xml:space="preserve"> </w:t>
      </w:r>
      <w:r>
        <w:rPr>
          <w:sz w:val="24"/>
        </w:rPr>
        <w:t>III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32"/>
          <w:sz w:val="24"/>
        </w:rPr>
        <w:t xml:space="preserve"> </w:t>
      </w:r>
      <w:r>
        <w:rPr>
          <w:sz w:val="24"/>
        </w:rPr>
        <w:t>seu</w:t>
      </w:r>
      <w:r>
        <w:rPr>
          <w:spacing w:val="36"/>
          <w:sz w:val="24"/>
        </w:rPr>
        <w:t xml:space="preserve"> </w:t>
      </w:r>
      <w:r>
        <w:rPr>
          <w:sz w:val="24"/>
        </w:rPr>
        <w:t>ponto</w:t>
      </w:r>
      <w:r>
        <w:rPr>
          <w:spacing w:val="32"/>
          <w:sz w:val="24"/>
        </w:rPr>
        <w:t xml:space="preserve"> </w:t>
      </w:r>
      <w:r>
        <w:rPr>
          <w:sz w:val="24"/>
        </w:rPr>
        <w:t>nº</w:t>
      </w:r>
      <w:r>
        <w:rPr>
          <w:spacing w:val="39"/>
          <w:sz w:val="24"/>
        </w:rPr>
        <w:t xml:space="preserve"> </w:t>
      </w:r>
      <w:r>
        <w:rPr>
          <w:sz w:val="24"/>
        </w:rPr>
        <w:t>3.1)</w:t>
      </w:r>
      <w:r>
        <w:rPr>
          <w:spacing w:val="29"/>
          <w:sz w:val="24"/>
        </w:rPr>
        <w:t xml:space="preserve"> </w:t>
      </w:r>
      <w:r>
        <w:rPr>
          <w:sz w:val="24"/>
        </w:rPr>
        <w:t>para</w:t>
      </w:r>
      <w:r>
        <w:rPr>
          <w:spacing w:val="36"/>
          <w:sz w:val="24"/>
        </w:rPr>
        <w:t xml:space="preserve"> </w:t>
      </w:r>
      <w:r>
        <w:rPr>
          <w:sz w:val="24"/>
        </w:rPr>
        <w:t>subscrição</w:t>
      </w:r>
      <w:r>
        <w:rPr>
          <w:spacing w:val="37"/>
          <w:sz w:val="24"/>
        </w:rPr>
        <w:t xml:space="preserve"> </w:t>
      </w:r>
      <w:r>
        <w:rPr>
          <w:sz w:val="24"/>
        </w:rPr>
        <w:t>das</w:t>
      </w:r>
      <w:r>
        <w:rPr>
          <w:spacing w:val="34"/>
          <w:sz w:val="24"/>
        </w:rPr>
        <w:t xml:space="preserve"> </w:t>
      </w:r>
      <w:r>
        <w:rPr>
          <w:sz w:val="24"/>
        </w:rPr>
        <w:t>unidades</w:t>
      </w:r>
      <w:r>
        <w:rPr>
          <w:spacing w:val="35"/>
          <w:sz w:val="24"/>
        </w:rPr>
        <w:t xml:space="preserve"> </w:t>
      </w:r>
      <w:r>
        <w:rPr>
          <w:sz w:val="24"/>
        </w:rPr>
        <w:t>de participação do Fundo;</w:t>
      </w:r>
    </w:p>
    <w:p w14:paraId="7B0BF2D6" w14:textId="77777777" w:rsidR="008E703E" w:rsidRDefault="00000000">
      <w:pPr>
        <w:pStyle w:val="PargrafodaLista"/>
        <w:numPr>
          <w:ilvl w:val="0"/>
          <w:numId w:val="8"/>
        </w:numPr>
        <w:tabs>
          <w:tab w:val="left" w:pos="1618"/>
        </w:tabs>
        <w:spacing w:line="269" w:lineRule="exact"/>
        <w:ind w:left="1618" w:hanging="363"/>
        <w:rPr>
          <w:sz w:val="24"/>
        </w:rPr>
      </w:pPr>
      <w:r>
        <w:rPr>
          <w:sz w:val="24"/>
        </w:rPr>
        <w:t>Alcançado o</w:t>
      </w:r>
      <w:r>
        <w:rPr>
          <w:spacing w:val="1"/>
          <w:sz w:val="24"/>
        </w:rPr>
        <w:t xml:space="preserve"> </w:t>
      </w:r>
      <w:r>
        <w:rPr>
          <w:sz w:val="24"/>
        </w:rPr>
        <w:t>montante</w:t>
      </w:r>
      <w:r>
        <w:rPr>
          <w:spacing w:val="2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Fundo.</w:t>
      </w:r>
    </w:p>
    <w:p w14:paraId="146FE7DE" w14:textId="77777777" w:rsidR="008E703E" w:rsidRDefault="00000000">
      <w:pPr>
        <w:pStyle w:val="Corpodetexto"/>
        <w:spacing w:before="219"/>
        <w:ind w:left="886"/>
      </w:pPr>
      <w:r>
        <w:t>A</w:t>
      </w:r>
      <w:r>
        <w:rPr>
          <w:spacing w:val="-2"/>
        </w:rPr>
        <w:t xml:space="preserve"> </w:t>
      </w:r>
      <w:r>
        <w:t>Sociedade Gestora</w:t>
      </w:r>
      <w:r>
        <w:rPr>
          <w:spacing w:val="-6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suspender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operações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resgate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unidades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241EE752" w14:textId="77777777" w:rsidR="008E703E" w:rsidRDefault="008E703E">
      <w:p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509D0D0E" w14:textId="77777777" w:rsidR="008E703E" w:rsidRDefault="00000000">
      <w:pPr>
        <w:pStyle w:val="Corpodetexto"/>
        <w:spacing w:before="161"/>
        <w:ind w:left="886"/>
        <w:jc w:val="both"/>
      </w:pPr>
      <w:r>
        <w:lastRenderedPageBreak/>
        <w:t>participação sempre que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interesse dos</w:t>
      </w:r>
      <w:r>
        <w:rPr>
          <w:spacing w:val="-6"/>
        </w:rPr>
        <w:t xml:space="preserve"> </w:t>
      </w:r>
      <w:r>
        <w:t>participantes</w:t>
      </w:r>
      <w:r>
        <w:rPr>
          <w:spacing w:val="-6"/>
        </w:rPr>
        <w:t xml:space="preserve"> </w:t>
      </w:r>
      <w:r>
        <w:t xml:space="preserve">o </w:t>
      </w:r>
      <w:r>
        <w:rPr>
          <w:spacing w:val="-2"/>
        </w:rPr>
        <w:t>aconselhe.</w:t>
      </w:r>
    </w:p>
    <w:p w14:paraId="340AAAE1" w14:textId="77777777" w:rsidR="008E703E" w:rsidRDefault="008E703E">
      <w:pPr>
        <w:pStyle w:val="Corpodetexto"/>
        <w:spacing w:before="173"/>
      </w:pPr>
    </w:p>
    <w:p w14:paraId="184A3695" w14:textId="77777777" w:rsidR="008E703E" w:rsidRDefault="00000000">
      <w:pPr>
        <w:pStyle w:val="Corpodetexto"/>
        <w:spacing w:before="1" w:line="360" w:lineRule="auto"/>
        <w:ind w:left="886" w:right="281"/>
        <w:jc w:val="both"/>
      </w:pPr>
      <w:r>
        <w:rPr>
          <w:spacing w:val="-2"/>
        </w:rPr>
        <w:t>Decidida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suspensão,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Sociedade</w:t>
      </w:r>
      <w:r>
        <w:rPr>
          <w:spacing w:val="-11"/>
        </w:rPr>
        <w:t xml:space="preserve"> </w:t>
      </w:r>
      <w:r>
        <w:rPr>
          <w:spacing w:val="-2"/>
        </w:rPr>
        <w:t>Gestora</w:t>
      </w:r>
      <w:r>
        <w:rPr>
          <w:spacing w:val="-12"/>
        </w:rPr>
        <w:t xml:space="preserve"> </w:t>
      </w:r>
      <w:r>
        <w:rPr>
          <w:spacing w:val="-2"/>
        </w:rPr>
        <w:t>promoverá,</w:t>
      </w:r>
      <w:r>
        <w:rPr>
          <w:spacing w:val="-3"/>
        </w:rPr>
        <w:t xml:space="preserve"> </w:t>
      </w:r>
      <w:r>
        <w:rPr>
          <w:spacing w:val="-2"/>
        </w:rPr>
        <w:t>logo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possível, a</w:t>
      </w:r>
      <w:r>
        <w:rPr>
          <w:spacing w:val="-6"/>
        </w:rPr>
        <w:t xml:space="preserve"> </w:t>
      </w:r>
      <w:r>
        <w:rPr>
          <w:spacing w:val="-2"/>
        </w:rPr>
        <w:t>divulgação</w:t>
      </w:r>
      <w:r>
        <w:rPr>
          <w:spacing w:val="-5"/>
        </w:rPr>
        <w:t xml:space="preserve"> </w:t>
      </w:r>
      <w:r>
        <w:rPr>
          <w:spacing w:val="-2"/>
        </w:rPr>
        <w:t xml:space="preserve">massiva através </w:t>
      </w:r>
      <w:r>
        <w:t>dos canais previstos para a comercialização das unidades de participação do Fundo, de um aviso destinado a informar aos participantes sobre a situação de suspensão e a sua duração.</w:t>
      </w:r>
    </w:p>
    <w:p w14:paraId="721CB87C" w14:textId="77777777" w:rsidR="008E703E" w:rsidRDefault="008E703E">
      <w:pPr>
        <w:pStyle w:val="Corpodetexto"/>
        <w:spacing w:before="37"/>
      </w:pPr>
    </w:p>
    <w:p w14:paraId="52DE5C64" w14:textId="77777777" w:rsidR="008E703E" w:rsidRDefault="00000000">
      <w:pPr>
        <w:pStyle w:val="Corpodetexto"/>
        <w:spacing w:line="362" w:lineRule="auto"/>
        <w:ind w:left="886" w:right="286"/>
      </w:pPr>
      <w:r>
        <w:t>As</w:t>
      </w:r>
      <w:r>
        <w:rPr>
          <w:spacing w:val="-8"/>
        </w:rPr>
        <w:t xml:space="preserve"> </w:t>
      </w:r>
      <w:r>
        <w:t>suspensões</w:t>
      </w:r>
      <w:r>
        <w:rPr>
          <w:spacing w:val="-3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pontos</w:t>
      </w:r>
      <w:r>
        <w:rPr>
          <w:spacing w:val="-7"/>
        </w:rPr>
        <w:t xml:space="preserve"> </w:t>
      </w:r>
      <w:r>
        <w:t>anteriores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razões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determinaram</w:t>
      </w:r>
      <w:r>
        <w:rPr>
          <w:spacing w:val="-6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 xml:space="preserve">ser imediatamente comunicadas </w:t>
      </w:r>
      <w:proofErr w:type="spellStart"/>
      <w:r>
        <w:t>pela</w:t>
      </w:r>
      <w:proofErr w:type="spellEnd"/>
      <w:r>
        <w:t xml:space="preserve"> Sociedade Gestora à Comissão de Mercado de Capitais.</w:t>
      </w:r>
    </w:p>
    <w:p w14:paraId="378B3F2C" w14:textId="77777777" w:rsidR="008E703E" w:rsidRDefault="00000000">
      <w:pPr>
        <w:pStyle w:val="Ttulo1"/>
        <w:numPr>
          <w:ilvl w:val="0"/>
          <w:numId w:val="10"/>
        </w:numPr>
        <w:tabs>
          <w:tab w:val="left" w:pos="1124"/>
        </w:tabs>
        <w:spacing w:before="176"/>
        <w:ind w:left="1124" w:hanging="286"/>
        <w:jc w:val="both"/>
      </w:pPr>
      <w:r>
        <w:t>Admissão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2"/>
        </w:rPr>
        <w:t>Negociação</w:t>
      </w:r>
    </w:p>
    <w:p w14:paraId="74034277" w14:textId="77777777" w:rsidR="008E703E" w:rsidRDefault="008E703E">
      <w:pPr>
        <w:pStyle w:val="Corpodetexto"/>
        <w:spacing w:before="56"/>
        <w:rPr>
          <w:b/>
          <w:sz w:val="28"/>
        </w:rPr>
      </w:pPr>
    </w:p>
    <w:p w14:paraId="3C19B402" w14:textId="77777777" w:rsidR="008E703E" w:rsidRDefault="00000000">
      <w:pPr>
        <w:pStyle w:val="PargrafodaLista"/>
        <w:numPr>
          <w:ilvl w:val="0"/>
          <w:numId w:val="7"/>
        </w:numPr>
        <w:tabs>
          <w:tab w:val="left" w:pos="1181"/>
          <w:tab w:val="left" w:pos="1183"/>
        </w:tabs>
        <w:spacing w:line="360" w:lineRule="auto"/>
        <w:ind w:right="741"/>
        <w:rPr>
          <w:sz w:val="24"/>
        </w:rPr>
      </w:pPr>
      <w:r>
        <w:rPr>
          <w:sz w:val="24"/>
        </w:rPr>
        <w:t>A Sociedade gestora pretende solicitar autorização de admissão à negociação (em mercado regulamentado)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unidades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Fundo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Mercado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Operações Sobre Valores Mobiliários (MROV).</w:t>
      </w:r>
    </w:p>
    <w:p w14:paraId="411B9668" w14:textId="77777777" w:rsidR="008E703E" w:rsidRDefault="008E703E">
      <w:pPr>
        <w:pStyle w:val="Corpodetexto"/>
      </w:pPr>
    </w:p>
    <w:p w14:paraId="5A65D9EA" w14:textId="77777777" w:rsidR="008E703E" w:rsidRDefault="008E703E">
      <w:pPr>
        <w:pStyle w:val="Corpodetexto"/>
        <w:spacing w:before="272"/>
      </w:pPr>
    </w:p>
    <w:p w14:paraId="1065C073" w14:textId="77777777" w:rsidR="008E703E" w:rsidRDefault="00000000">
      <w:pPr>
        <w:ind w:left="4406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IV</w:t>
      </w:r>
    </w:p>
    <w:p w14:paraId="2A94B879" w14:textId="77777777" w:rsidR="008E703E" w:rsidRDefault="00000000">
      <w:pPr>
        <w:pStyle w:val="PargrafodaLista"/>
        <w:numPr>
          <w:ilvl w:val="1"/>
          <w:numId w:val="7"/>
        </w:numPr>
        <w:tabs>
          <w:tab w:val="left" w:pos="2435"/>
        </w:tabs>
        <w:spacing w:before="24"/>
        <w:ind w:left="2435" w:hanging="363"/>
        <w:rPr>
          <w:b/>
          <w:sz w:val="28"/>
        </w:rPr>
      </w:pPr>
      <w:r>
        <w:rPr>
          <w:b/>
          <w:sz w:val="28"/>
        </w:rPr>
        <w:t>DIREITOS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OBRIGAÇÕES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DOS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PARTICIPANTES</w:t>
      </w:r>
    </w:p>
    <w:p w14:paraId="2675B261" w14:textId="77777777" w:rsidR="008E703E" w:rsidRDefault="00000000">
      <w:pPr>
        <w:pStyle w:val="Ttulo1"/>
        <w:spacing w:before="230"/>
        <w:ind w:left="1467" w:firstLine="0"/>
      </w:pPr>
      <w:r>
        <w:t>Os</w:t>
      </w:r>
      <w:r>
        <w:rPr>
          <w:spacing w:val="-13"/>
        </w:rPr>
        <w:t xml:space="preserve"> </w:t>
      </w:r>
      <w:r>
        <w:t>participantes</w:t>
      </w:r>
      <w:r>
        <w:rPr>
          <w:spacing w:val="-12"/>
        </w:rPr>
        <w:t xml:space="preserve"> </w:t>
      </w:r>
      <w:r>
        <w:t>têm</w:t>
      </w:r>
      <w:r>
        <w:rPr>
          <w:spacing w:val="-6"/>
        </w:rPr>
        <w:t xml:space="preserve"> </w:t>
      </w:r>
      <w:r>
        <w:t>direito</w:t>
      </w:r>
      <w:r>
        <w:rPr>
          <w:spacing w:val="-15"/>
        </w:rPr>
        <w:t xml:space="preserve"> </w:t>
      </w:r>
      <w:r>
        <w:t>nomeadamente</w:t>
      </w:r>
      <w:r>
        <w:rPr>
          <w:spacing w:val="-8"/>
        </w:rPr>
        <w:t xml:space="preserve"> </w:t>
      </w:r>
      <w:r>
        <w:rPr>
          <w:spacing w:val="-5"/>
        </w:rPr>
        <w:t>a:</w:t>
      </w:r>
    </w:p>
    <w:p w14:paraId="0C490477" w14:textId="77777777" w:rsidR="008E703E" w:rsidRDefault="00000000">
      <w:pPr>
        <w:pStyle w:val="PargrafodaLista"/>
        <w:numPr>
          <w:ilvl w:val="0"/>
          <w:numId w:val="6"/>
        </w:numPr>
        <w:tabs>
          <w:tab w:val="left" w:pos="1181"/>
          <w:tab w:val="left" w:pos="1183"/>
        </w:tabs>
        <w:spacing w:before="147" w:line="355" w:lineRule="auto"/>
        <w:ind w:right="288"/>
        <w:jc w:val="both"/>
      </w:pPr>
      <w:r>
        <w:rPr>
          <w:sz w:val="24"/>
        </w:rPr>
        <w:t>Obter,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suficiente antecedência relativamente</w:t>
      </w:r>
      <w:r>
        <w:rPr>
          <w:spacing w:val="-8"/>
          <w:sz w:val="24"/>
        </w:rPr>
        <w:t xml:space="preserve"> </w:t>
      </w:r>
      <w:r>
        <w:rPr>
          <w:sz w:val="24"/>
        </w:rPr>
        <w:t>à subscrição, o</w:t>
      </w:r>
      <w:r>
        <w:rPr>
          <w:spacing w:val="-7"/>
          <w:sz w:val="24"/>
        </w:rPr>
        <w:t xml:space="preserve"> </w:t>
      </w:r>
      <w:r>
        <w:rPr>
          <w:sz w:val="24"/>
        </w:rPr>
        <w:t>regulamento 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gestão, </w:t>
      </w:r>
      <w:r>
        <w:t>prospecto completo e o simplificado;</w:t>
      </w:r>
    </w:p>
    <w:p w14:paraId="683CF8CF" w14:textId="77777777" w:rsidR="008E703E" w:rsidRDefault="00000000">
      <w:pPr>
        <w:pStyle w:val="PargrafodaLista"/>
        <w:numPr>
          <w:ilvl w:val="0"/>
          <w:numId w:val="6"/>
        </w:numPr>
        <w:tabs>
          <w:tab w:val="left" w:pos="1181"/>
          <w:tab w:val="left" w:pos="1183"/>
        </w:tabs>
        <w:spacing w:before="149" w:line="360" w:lineRule="auto"/>
        <w:ind w:right="285"/>
        <w:jc w:val="both"/>
        <w:rPr>
          <w:sz w:val="24"/>
        </w:rPr>
      </w:pPr>
      <w:r>
        <w:rPr>
          <w:sz w:val="24"/>
        </w:rPr>
        <w:t>Obter,</w:t>
      </w:r>
      <w:r>
        <w:rPr>
          <w:spacing w:val="-15"/>
          <w:sz w:val="24"/>
        </w:rPr>
        <w:t xml:space="preserve"> </w:t>
      </w:r>
      <w:r>
        <w:rPr>
          <w:sz w:val="24"/>
        </w:rPr>
        <w:t>num</w:t>
      </w:r>
      <w:r>
        <w:rPr>
          <w:spacing w:val="-15"/>
          <w:sz w:val="24"/>
        </w:rPr>
        <w:t xml:space="preserve"> </w:t>
      </w:r>
      <w:r>
        <w:rPr>
          <w:sz w:val="24"/>
        </w:rPr>
        <w:t>suporte</w:t>
      </w:r>
      <w:r>
        <w:rPr>
          <w:spacing w:val="-14"/>
          <w:sz w:val="24"/>
        </w:rPr>
        <w:t xml:space="preserve"> </w:t>
      </w:r>
      <w:r>
        <w:rPr>
          <w:sz w:val="24"/>
        </w:rPr>
        <w:t>duradouro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através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15"/>
          <w:sz w:val="24"/>
        </w:rPr>
        <w:t xml:space="preserve"> </w:t>
      </w:r>
      <w:r>
        <w:rPr>
          <w:sz w:val="24"/>
        </w:rPr>
        <w:t>sítio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internet,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prospecto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contas anual e semestral, gratuitamente, junto da entidade responsável </w:t>
      </w:r>
      <w:proofErr w:type="spellStart"/>
      <w:r>
        <w:rPr>
          <w:sz w:val="24"/>
        </w:rPr>
        <w:t>pela</w:t>
      </w:r>
      <w:proofErr w:type="spellEnd"/>
      <w:r>
        <w:rPr>
          <w:sz w:val="24"/>
        </w:rPr>
        <w:t xml:space="preserve"> gestão e das entidades comercializadoras, qualquer que seja a modalidade de comercialização do Fundo, que serão facultados, gratuitamente, em papel aos participantes que o requeiram;</w:t>
      </w:r>
    </w:p>
    <w:p w14:paraId="06220428" w14:textId="77777777" w:rsidR="008E703E" w:rsidRDefault="00000000">
      <w:pPr>
        <w:pStyle w:val="PargrafodaLista"/>
        <w:numPr>
          <w:ilvl w:val="0"/>
          <w:numId w:val="6"/>
        </w:numPr>
        <w:tabs>
          <w:tab w:val="left" w:pos="1181"/>
          <w:tab w:val="left" w:pos="1183"/>
        </w:tabs>
        <w:spacing w:before="135" w:line="360" w:lineRule="auto"/>
        <w:ind w:right="283"/>
        <w:jc w:val="both"/>
        <w:rPr>
          <w:sz w:val="24"/>
        </w:rPr>
      </w:pPr>
      <w:r>
        <w:rPr>
          <w:sz w:val="24"/>
        </w:rPr>
        <w:t>Subscrever e</w:t>
      </w:r>
      <w:r>
        <w:rPr>
          <w:spacing w:val="-3"/>
          <w:sz w:val="24"/>
        </w:rPr>
        <w:t xml:space="preserve"> </w:t>
      </w:r>
      <w:r>
        <w:rPr>
          <w:sz w:val="24"/>
        </w:rPr>
        <w:t>resgatar as</w:t>
      </w:r>
      <w:r>
        <w:rPr>
          <w:spacing w:val="-4"/>
          <w:sz w:val="24"/>
        </w:rPr>
        <w:t xml:space="preserve"> </w:t>
      </w:r>
      <w:r>
        <w:rPr>
          <w:sz w:val="24"/>
        </w:rPr>
        <w:t>unidades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dos </w:t>
      </w:r>
      <w:r>
        <w:rPr>
          <w:spacing w:val="-2"/>
          <w:sz w:val="24"/>
        </w:rPr>
        <w:t>documentos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constitutivos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indicando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casos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verifique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aumento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global </w:t>
      </w:r>
      <w:r>
        <w:rPr>
          <w:sz w:val="24"/>
        </w:rPr>
        <w:t xml:space="preserve">das comissões de gestão e de depósito a suportar </w:t>
      </w:r>
      <w:proofErr w:type="spellStart"/>
      <w:r>
        <w:rPr>
          <w:sz w:val="24"/>
        </w:rPr>
        <w:t>pelo</w:t>
      </w:r>
      <w:proofErr w:type="spellEnd"/>
      <w:r>
        <w:rPr>
          <w:sz w:val="24"/>
        </w:rPr>
        <w:t xml:space="preserve"> Fundo ou uma</w:t>
      </w:r>
      <w:r>
        <w:rPr>
          <w:spacing w:val="-2"/>
          <w:sz w:val="24"/>
        </w:rPr>
        <w:t xml:space="preserve"> </w:t>
      </w:r>
      <w:r>
        <w:rPr>
          <w:sz w:val="24"/>
        </w:rPr>
        <w:t>modificação significativa da política de investimento e das políticas de distribuição de rendimentos, os participantes podem proceder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resgate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unidades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pagar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</w:t>
      </w:r>
      <w:r>
        <w:rPr>
          <w:spacing w:val="-7"/>
          <w:sz w:val="24"/>
        </w:rPr>
        <w:t xml:space="preserve"> </w:t>
      </w:r>
      <w:r>
        <w:rPr>
          <w:sz w:val="24"/>
        </w:rPr>
        <w:t>comissão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entrada</w:t>
      </w:r>
      <w:r>
        <w:rPr>
          <w:spacing w:val="-7"/>
          <w:sz w:val="24"/>
        </w:rPr>
        <w:t xml:space="preserve"> </w:t>
      </w:r>
      <w:r>
        <w:rPr>
          <w:sz w:val="24"/>
        </w:rPr>
        <w:t>em vigor das alterações;</w:t>
      </w:r>
    </w:p>
    <w:p w14:paraId="620615AC" w14:textId="77777777" w:rsidR="008E703E" w:rsidRDefault="00000000">
      <w:pPr>
        <w:pStyle w:val="PargrafodaLista"/>
        <w:numPr>
          <w:ilvl w:val="0"/>
          <w:numId w:val="6"/>
        </w:numPr>
        <w:tabs>
          <w:tab w:val="left" w:pos="1181"/>
          <w:tab w:val="left" w:pos="1183"/>
        </w:tabs>
        <w:spacing w:before="138" w:line="360" w:lineRule="auto"/>
        <w:ind w:right="298"/>
        <w:jc w:val="both"/>
        <w:rPr>
          <w:sz w:val="24"/>
        </w:rPr>
      </w:pPr>
      <w:r>
        <w:rPr>
          <w:sz w:val="24"/>
        </w:rPr>
        <w:t>Receber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montante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resgate,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reembolso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produto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liquidação das unidades de participação;</w:t>
      </w:r>
    </w:p>
    <w:p w14:paraId="1E7A4898" w14:textId="77777777" w:rsidR="008E703E" w:rsidRDefault="00000000">
      <w:pPr>
        <w:pStyle w:val="PargrafodaLista"/>
        <w:numPr>
          <w:ilvl w:val="0"/>
          <w:numId w:val="6"/>
        </w:numPr>
        <w:tabs>
          <w:tab w:val="left" w:pos="1181"/>
        </w:tabs>
        <w:spacing w:before="132"/>
        <w:ind w:left="1181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ser</w:t>
      </w:r>
      <w:r>
        <w:rPr>
          <w:spacing w:val="25"/>
          <w:sz w:val="24"/>
        </w:rPr>
        <w:t xml:space="preserve"> </w:t>
      </w:r>
      <w:r>
        <w:rPr>
          <w:sz w:val="24"/>
        </w:rPr>
        <w:t>ressarcidos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pela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entidade</w:t>
      </w:r>
      <w:r>
        <w:rPr>
          <w:spacing w:val="2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pela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gestão</w:t>
      </w:r>
      <w:r>
        <w:rPr>
          <w:spacing w:val="23"/>
          <w:sz w:val="24"/>
        </w:rPr>
        <w:t xml:space="preserve"> </w:t>
      </w:r>
      <w:r>
        <w:rPr>
          <w:sz w:val="24"/>
        </w:rPr>
        <w:t>dos</w:t>
      </w:r>
      <w:r>
        <w:rPr>
          <w:spacing w:val="16"/>
          <w:sz w:val="24"/>
        </w:rPr>
        <w:t xml:space="preserve"> </w:t>
      </w:r>
      <w:r>
        <w:rPr>
          <w:sz w:val="24"/>
        </w:rPr>
        <w:t>prejuízos</w:t>
      </w:r>
      <w:r>
        <w:rPr>
          <w:spacing w:val="17"/>
          <w:sz w:val="24"/>
        </w:rPr>
        <w:t xml:space="preserve"> </w:t>
      </w:r>
      <w:r>
        <w:rPr>
          <w:sz w:val="24"/>
        </w:rPr>
        <w:t>sofridos,</w:t>
      </w:r>
      <w:r>
        <w:rPr>
          <w:spacing w:val="26"/>
          <w:sz w:val="24"/>
        </w:rPr>
        <w:t xml:space="preserve"> </w:t>
      </w:r>
      <w:r>
        <w:rPr>
          <w:sz w:val="24"/>
        </w:rPr>
        <w:t>sem</w:t>
      </w:r>
      <w:r>
        <w:rPr>
          <w:spacing w:val="23"/>
          <w:sz w:val="24"/>
        </w:rPr>
        <w:t xml:space="preserve"> </w:t>
      </w:r>
      <w:r>
        <w:rPr>
          <w:sz w:val="24"/>
        </w:rPr>
        <w:t>prejuízo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do</w:t>
      </w:r>
    </w:p>
    <w:p w14:paraId="543FB247" w14:textId="77777777" w:rsidR="008E703E" w:rsidRDefault="008E703E">
      <w:pPr>
        <w:jc w:val="both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2AA73D70" w14:textId="77777777" w:rsidR="008E703E" w:rsidRDefault="00000000">
      <w:pPr>
        <w:pStyle w:val="Corpodetexto"/>
        <w:spacing w:before="161" w:line="360" w:lineRule="auto"/>
        <w:ind w:left="1183" w:right="282"/>
        <w:jc w:val="both"/>
      </w:pPr>
      <w:r>
        <w:lastRenderedPageBreak/>
        <w:t>exercício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direito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indeminização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lhe</w:t>
      </w:r>
      <w:r>
        <w:rPr>
          <w:spacing w:val="-15"/>
        </w:rPr>
        <w:t xml:space="preserve"> </w:t>
      </w:r>
      <w:r>
        <w:t>seja</w:t>
      </w:r>
      <w:r>
        <w:rPr>
          <w:spacing w:val="-15"/>
        </w:rPr>
        <w:t xml:space="preserve"> </w:t>
      </w:r>
      <w:r>
        <w:t>reconhecido,</w:t>
      </w:r>
      <w:r>
        <w:rPr>
          <w:spacing w:val="-15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termos</w:t>
      </w:r>
      <w:r>
        <w:rPr>
          <w:spacing w:val="-15"/>
        </w:rPr>
        <w:t xml:space="preserve"> </w:t>
      </w:r>
      <w:r>
        <w:t>gerais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direito,</w:t>
      </w:r>
      <w:r>
        <w:rPr>
          <w:spacing w:val="-14"/>
        </w:rPr>
        <w:t xml:space="preserve"> </w:t>
      </w:r>
      <w:r>
        <w:t>sempre que em consequência de erros que lhe sejam imputáveis e ocorridos no processo de valorização e divulgação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Fundos,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diferença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deveria ter sido apurado de acordo com as normas aplicáveis e o valor efectivamente utilizado nas subscrições</w:t>
      </w:r>
      <w:r>
        <w:rPr>
          <w:spacing w:val="-2"/>
        </w:rPr>
        <w:t xml:space="preserve"> </w:t>
      </w:r>
      <w:r>
        <w:t>e resgate seja igual ou superior a 0,15% do valor da unidade de participação.</w:t>
      </w:r>
    </w:p>
    <w:p w14:paraId="6CECBDE3" w14:textId="77777777" w:rsidR="008E703E" w:rsidRDefault="008E703E">
      <w:pPr>
        <w:pStyle w:val="Corpodetexto"/>
        <w:spacing w:before="7"/>
      </w:pPr>
    </w:p>
    <w:p w14:paraId="513DA340" w14:textId="77777777" w:rsidR="008E703E" w:rsidRDefault="00000000">
      <w:pPr>
        <w:pStyle w:val="Corpodetexto"/>
        <w:spacing w:line="360" w:lineRule="auto"/>
        <w:ind w:left="842" w:right="289"/>
        <w:jc w:val="both"/>
      </w:pPr>
      <w:r>
        <w:rPr>
          <w:b/>
        </w:rPr>
        <w:t xml:space="preserve">Nota: </w:t>
      </w:r>
      <w:r>
        <w:t>A subscrição de unidades de participação, implica a aceitação do disposto nos documentos constitutivos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confere</w:t>
      </w:r>
      <w:r>
        <w:rPr>
          <w:spacing w:val="-2"/>
        </w:rPr>
        <w:t xml:space="preserve"> </w:t>
      </w:r>
      <w:r>
        <w:t xml:space="preserve">à </w:t>
      </w:r>
      <w:r>
        <w:rPr>
          <w:b/>
        </w:rPr>
        <w:t xml:space="preserve">BFA Gestão de Activos - SGOIC, S.A </w:t>
      </w:r>
      <w:r>
        <w:t>os</w:t>
      </w:r>
      <w:r>
        <w:rPr>
          <w:spacing w:val="-3"/>
        </w:rPr>
        <w:t xml:space="preserve"> </w:t>
      </w:r>
      <w:r>
        <w:t>poderes</w:t>
      </w:r>
      <w:r>
        <w:rPr>
          <w:spacing w:val="-3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 os actos de administração do Fundo.</w:t>
      </w:r>
    </w:p>
    <w:p w14:paraId="44ACBCC5" w14:textId="77777777" w:rsidR="008E703E" w:rsidRDefault="008E703E">
      <w:pPr>
        <w:pStyle w:val="Corpodetexto"/>
      </w:pPr>
    </w:p>
    <w:p w14:paraId="31D2A856" w14:textId="77777777" w:rsidR="008E703E" w:rsidRDefault="008E703E">
      <w:pPr>
        <w:pStyle w:val="Corpodetexto"/>
        <w:spacing w:before="128"/>
      </w:pPr>
    </w:p>
    <w:p w14:paraId="7990ABC1" w14:textId="77777777" w:rsidR="008E703E" w:rsidRDefault="00000000">
      <w:pPr>
        <w:ind w:right="209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V</w:t>
      </w:r>
    </w:p>
    <w:p w14:paraId="3E19F403" w14:textId="77777777" w:rsidR="008E703E" w:rsidRDefault="00000000">
      <w:pPr>
        <w:spacing w:before="29" w:line="261" w:lineRule="auto"/>
        <w:ind w:left="996" w:right="1406"/>
        <w:jc w:val="center"/>
        <w:rPr>
          <w:b/>
          <w:sz w:val="28"/>
        </w:rPr>
      </w:pPr>
      <w:r>
        <w:rPr>
          <w:b/>
          <w:sz w:val="28"/>
        </w:rPr>
        <w:t>CONDIÇÕES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LIQUIDAÇÃO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FUNDO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SUSPENSÃO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DA EMISSÃO E RESGATE DE UNIDADES DE PARTICIPAÇÃO</w:t>
      </w:r>
    </w:p>
    <w:p w14:paraId="04B2FC52" w14:textId="77777777" w:rsidR="008E703E" w:rsidRDefault="00000000">
      <w:pPr>
        <w:pStyle w:val="Ttulo1"/>
        <w:numPr>
          <w:ilvl w:val="1"/>
          <w:numId w:val="6"/>
        </w:numPr>
        <w:tabs>
          <w:tab w:val="left" w:pos="1643"/>
        </w:tabs>
        <w:spacing w:before="287"/>
        <w:ind w:left="1643" w:hanging="363"/>
      </w:pPr>
      <w:r>
        <w:t>Liquidação</w:t>
      </w:r>
      <w:r>
        <w:rPr>
          <w:spacing w:val="-1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4"/>
        </w:rPr>
        <w:t>Fundo</w:t>
      </w:r>
    </w:p>
    <w:p w14:paraId="61869879" w14:textId="77777777" w:rsidR="008E703E" w:rsidRDefault="00000000">
      <w:pPr>
        <w:pStyle w:val="Corpodetexto"/>
        <w:spacing w:before="248" w:line="360" w:lineRule="auto"/>
        <w:ind w:left="199" w:right="274"/>
        <w:jc w:val="both"/>
      </w:pPr>
      <w:r>
        <w:t>Se os interesses dos participantes o exigirem, a Sociedade Gestora poderá decidir a liquidação e partilha do Fundo. Esta</w:t>
      </w:r>
      <w:r>
        <w:rPr>
          <w:spacing w:val="-2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comunicada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de Capitais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objecto</w:t>
      </w:r>
      <w:r>
        <w:rPr>
          <w:spacing w:val="-1"/>
        </w:rPr>
        <w:t xml:space="preserve"> </w:t>
      </w:r>
      <w:r>
        <w:t xml:space="preserve">imediato de aviso ao público através do sistema de difusão de informação da Sociedade Gestora e da Comissão do </w:t>
      </w:r>
      <w:r>
        <w:rPr>
          <w:spacing w:val="-2"/>
        </w:rPr>
        <w:t>Mercado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Capitais,</w:t>
      </w:r>
      <w:r>
        <w:rPr>
          <w:spacing w:val="-13"/>
        </w:rPr>
        <w:t xml:space="preserve"> </w:t>
      </w:r>
      <w:r>
        <w:rPr>
          <w:spacing w:val="-2"/>
        </w:rPr>
        <w:t>bem</w:t>
      </w:r>
      <w:r>
        <w:rPr>
          <w:spacing w:val="-8"/>
        </w:rPr>
        <w:t xml:space="preserve"> </w:t>
      </w:r>
      <w:r>
        <w:rPr>
          <w:spacing w:val="-2"/>
        </w:rPr>
        <w:t>como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afixação</w:t>
      </w:r>
      <w:r>
        <w:rPr>
          <w:spacing w:val="-13"/>
        </w:rPr>
        <w:t xml:space="preserve"> </w:t>
      </w:r>
      <w:r>
        <w:rPr>
          <w:spacing w:val="-2"/>
        </w:rPr>
        <w:t>em</w:t>
      </w:r>
      <w:r>
        <w:rPr>
          <w:spacing w:val="-13"/>
        </w:rPr>
        <w:t xml:space="preserve"> </w:t>
      </w:r>
      <w:r>
        <w:rPr>
          <w:spacing w:val="-2"/>
        </w:rPr>
        <w:t>todos</w:t>
      </w:r>
      <w:r>
        <w:rPr>
          <w:spacing w:val="-13"/>
        </w:rPr>
        <w:t xml:space="preserve"> </w:t>
      </w:r>
      <w:r>
        <w:rPr>
          <w:spacing w:val="-2"/>
        </w:rPr>
        <w:t>os</w:t>
      </w:r>
      <w:r>
        <w:rPr>
          <w:spacing w:val="-13"/>
        </w:rPr>
        <w:t xml:space="preserve"> </w:t>
      </w:r>
      <w:r>
        <w:rPr>
          <w:spacing w:val="-2"/>
        </w:rPr>
        <w:t>locais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comercialização</w:t>
      </w:r>
      <w:r>
        <w:rPr>
          <w:spacing w:val="-3"/>
        </w:rPr>
        <w:t xml:space="preserve"> </w:t>
      </w:r>
      <w:r>
        <w:rPr>
          <w:spacing w:val="-2"/>
        </w:rPr>
        <w:t>das</w:t>
      </w:r>
      <w:r>
        <w:rPr>
          <w:spacing w:val="-8"/>
        </w:rPr>
        <w:t xml:space="preserve"> </w:t>
      </w:r>
      <w:r>
        <w:rPr>
          <w:spacing w:val="-2"/>
        </w:rPr>
        <w:t>unidades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participação, </w:t>
      </w:r>
      <w:proofErr w:type="spellStart"/>
      <w:r>
        <w:t>pelas</w:t>
      </w:r>
      <w:proofErr w:type="spellEnd"/>
      <w:r>
        <w:t xml:space="preserve"> respectivas entidades comercializadoras. A dissolução do Fundo produz efeitos</w:t>
      </w:r>
      <w:r>
        <w:rPr>
          <w:spacing w:val="-1"/>
        </w:rPr>
        <w:t xml:space="preserve"> </w:t>
      </w:r>
      <w:r>
        <w:t>desde a notificação da decisão à Comissão do Mercado de Capitais. O prazo de liquidação não excederá em cinco dias úteis, salvo autorização da Comissão do Mercado de Capitais.</w:t>
      </w:r>
    </w:p>
    <w:p w14:paraId="03944D20" w14:textId="77777777" w:rsidR="008E703E" w:rsidRDefault="008E703E">
      <w:pPr>
        <w:pStyle w:val="Corpodetexto"/>
        <w:spacing w:before="15"/>
      </w:pPr>
    </w:p>
    <w:p w14:paraId="6B5F7F11" w14:textId="77777777" w:rsidR="008E703E" w:rsidRDefault="00000000">
      <w:pPr>
        <w:pStyle w:val="Ttulo1"/>
        <w:numPr>
          <w:ilvl w:val="1"/>
          <w:numId w:val="6"/>
        </w:numPr>
        <w:tabs>
          <w:tab w:val="left" w:pos="1644"/>
        </w:tabs>
        <w:spacing w:before="1"/>
        <w:ind w:left="1644" w:hanging="364"/>
        <w:rPr>
          <w:sz w:val="24"/>
        </w:rPr>
      </w:pPr>
      <w:r>
        <w:t>Suspensão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emissão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resgate</w:t>
      </w:r>
      <w:r>
        <w:rPr>
          <w:spacing w:val="-9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unidades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participação</w:t>
      </w:r>
    </w:p>
    <w:p w14:paraId="499AA317" w14:textId="77777777" w:rsidR="008E703E" w:rsidRDefault="00000000">
      <w:pPr>
        <w:pStyle w:val="Corpodetexto"/>
        <w:spacing w:before="248" w:line="362" w:lineRule="auto"/>
        <w:ind w:left="199" w:right="273"/>
        <w:jc w:val="both"/>
      </w:pPr>
      <w:r>
        <w:t>A</w:t>
      </w:r>
      <w:r>
        <w:rPr>
          <w:spacing w:val="-7"/>
        </w:rPr>
        <w:t xml:space="preserve"> </w:t>
      </w:r>
      <w:r>
        <w:t>Sociedade</w:t>
      </w:r>
      <w:r>
        <w:rPr>
          <w:spacing w:val="-7"/>
        </w:rPr>
        <w:t xml:space="preserve"> </w:t>
      </w:r>
      <w:r>
        <w:t>Gestora,</w:t>
      </w:r>
      <w:r>
        <w:rPr>
          <w:spacing w:val="-4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Depositário,</w:t>
      </w:r>
      <w:r>
        <w:rPr>
          <w:spacing w:val="-3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mandar</w:t>
      </w:r>
      <w:r>
        <w:rPr>
          <w:spacing w:val="-5"/>
        </w:rPr>
        <w:t xml:space="preserve"> </w:t>
      </w:r>
      <w:r>
        <w:t>suspender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operações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resgate</w:t>
      </w:r>
      <w:r>
        <w:rPr>
          <w:spacing w:val="-6"/>
        </w:rPr>
        <w:t xml:space="preserve"> </w:t>
      </w:r>
      <w:r>
        <w:t>ou de</w:t>
      </w:r>
      <w:r>
        <w:rPr>
          <w:spacing w:val="-8"/>
        </w:rPr>
        <w:t xml:space="preserve"> </w:t>
      </w:r>
      <w:r>
        <w:t>subscrição</w:t>
      </w:r>
      <w:r>
        <w:rPr>
          <w:spacing w:val="-11"/>
        </w:rPr>
        <w:t xml:space="preserve"> </w:t>
      </w:r>
      <w:r>
        <w:t>quando</w:t>
      </w:r>
      <w:r>
        <w:rPr>
          <w:spacing w:val="-12"/>
        </w:rPr>
        <w:t xml:space="preserve"> </w:t>
      </w:r>
      <w:r>
        <w:t>ocorram</w:t>
      </w:r>
      <w:r>
        <w:rPr>
          <w:spacing w:val="-10"/>
        </w:rPr>
        <w:t xml:space="preserve"> </w:t>
      </w:r>
      <w:r>
        <w:t>situações</w:t>
      </w:r>
      <w:r>
        <w:rPr>
          <w:spacing w:val="-8"/>
        </w:rPr>
        <w:t xml:space="preserve"> </w:t>
      </w:r>
      <w:r>
        <w:t>excepcionais</w:t>
      </w:r>
      <w:r>
        <w:rPr>
          <w:spacing w:val="-13"/>
        </w:rPr>
        <w:t xml:space="preserve"> </w:t>
      </w:r>
      <w:r>
        <w:t>susceptíveis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colocar</w:t>
      </w:r>
      <w:r>
        <w:rPr>
          <w:spacing w:val="-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risco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legítimos</w:t>
      </w:r>
      <w:r>
        <w:rPr>
          <w:spacing w:val="-13"/>
        </w:rPr>
        <w:t xml:space="preserve"> </w:t>
      </w:r>
      <w:r>
        <w:t>interesses dos participantes.</w:t>
      </w:r>
    </w:p>
    <w:p w14:paraId="4C6F8332" w14:textId="77777777" w:rsidR="008E703E" w:rsidRDefault="008E703E">
      <w:pPr>
        <w:pStyle w:val="Corpodetexto"/>
      </w:pPr>
    </w:p>
    <w:p w14:paraId="6D08E6D5" w14:textId="77777777" w:rsidR="008E703E" w:rsidRDefault="008E703E">
      <w:pPr>
        <w:pStyle w:val="Corpodetexto"/>
        <w:spacing w:before="191"/>
      </w:pPr>
    </w:p>
    <w:p w14:paraId="098C7923" w14:textId="77777777" w:rsidR="008E703E" w:rsidRDefault="00000000">
      <w:pPr>
        <w:spacing w:before="1"/>
        <w:ind w:right="215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VI</w:t>
      </w:r>
    </w:p>
    <w:p w14:paraId="6D0FDBA6" w14:textId="77777777" w:rsidR="008E703E" w:rsidRDefault="00000000">
      <w:pPr>
        <w:spacing w:before="129" w:line="256" w:lineRule="auto"/>
        <w:ind w:left="613" w:right="1298"/>
        <w:jc w:val="center"/>
        <w:rPr>
          <w:b/>
          <w:sz w:val="28"/>
        </w:rPr>
      </w:pPr>
      <w:r>
        <w:rPr>
          <w:b/>
          <w:sz w:val="28"/>
        </w:rPr>
        <w:t>FUNDO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ESPECIAL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INVESTIMENTO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VALORES MOBILIÁRIOS FECHADO</w:t>
      </w:r>
    </w:p>
    <w:p w14:paraId="146A6864" w14:textId="77777777" w:rsidR="008E703E" w:rsidRDefault="008E703E">
      <w:pPr>
        <w:pStyle w:val="Corpodetexto"/>
        <w:spacing w:before="20"/>
        <w:rPr>
          <w:b/>
          <w:sz w:val="28"/>
        </w:rPr>
      </w:pPr>
    </w:p>
    <w:p w14:paraId="51338C2F" w14:textId="2CC860C5" w:rsidR="008E703E" w:rsidRDefault="00000000">
      <w:pPr>
        <w:pStyle w:val="PargrafodaLista"/>
        <w:numPr>
          <w:ilvl w:val="0"/>
          <w:numId w:val="5"/>
        </w:numPr>
        <w:tabs>
          <w:tab w:val="left" w:pos="1105"/>
        </w:tabs>
        <w:ind w:left="1105" w:hanging="282"/>
        <w:jc w:val="left"/>
        <w:rPr>
          <w:sz w:val="24"/>
        </w:rPr>
      </w:pPr>
      <w:r>
        <w:rPr>
          <w:spacing w:val="-2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Fundo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possui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7"/>
          <w:sz w:val="24"/>
        </w:rPr>
        <w:t xml:space="preserve"> </w:t>
      </w:r>
      <w:r w:rsidR="00B977E7">
        <w:rPr>
          <w:b/>
          <w:spacing w:val="-2"/>
          <w:sz w:val="24"/>
        </w:rPr>
        <w:t>15</w:t>
      </w:r>
      <w:r>
        <w:rPr>
          <w:b/>
          <w:spacing w:val="-2"/>
          <w:sz w:val="24"/>
        </w:rPr>
        <w:t>.000.000</w:t>
      </w:r>
      <w:r>
        <w:rPr>
          <w:b/>
          <w:spacing w:val="-30"/>
          <w:sz w:val="24"/>
        </w:rPr>
        <w:t xml:space="preserve"> </w:t>
      </w:r>
      <w:r>
        <w:rPr>
          <w:b/>
          <w:spacing w:val="-2"/>
          <w:sz w:val="24"/>
        </w:rPr>
        <w:t>(</w:t>
      </w:r>
      <w:r w:rsidR="00B977E7">
        <w:rPr>
          <w:b/>
          <w:spacing w:val="-2"/>
          <w:sz w:val="24"/>
        </w:rPr>
        <w:t>Quinze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milhões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</w:rPr>
        <w:t>Unidade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Participação)</w:t>
      </w:r>
      <w:r>
        <w:rPr>
          <w:b/>
          <w:spacing w:val="8"/>
        </w:rPr>
        <w:t xml:space="preserve"> </w:t>
      </w:r>
      <w:r>
        <w:rPr>
          <w:spacing w:val="-5"/>
          <w:sz w:val="24"/>
        </w:rPr>
        <w:t>UP;</w:t>
      </w:r>
    </w:p>
    <w:p w14:paraId="4195C855" w14:textId="77777777" w:rsidR="008E703E" w:rsidRDefault="008E703E">
      <w:pPr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2A3335E1" w14:textId="59486C0B" w:rsidR="008E703E" w:rsidRDefault="00000000">
      <w:pPr>
        <w:pStyle w:val="Corpodetexto"/>
        <w:spacing w:before="161" w:line="278" w:lineRule="auto"/>
        <w:ind w:left="1106" w:right="293" w:hanging="284"/>
        <w:rPr>
          <w:b/>
          <w:sz w:val="22"/>
        </w:rPr>
      </w:pPr>
      <w:r>
        <w:lastRenderedPageBreak/>
        <w:t>h)</w:t>
      </w:r>
      <w:r>
        <w:rPr>
          <w:spacing w:val="2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registo do Fundo foi autorizado </w:t>
      </w:r>
      <w:proofErr w:type="spellStart"/>
      <w:r>
        <w:t>pela</w:t>
      </w:r>
      <w:proofErr w:type="spellEnd"/>
      <w:r>
        <w:t xml:space="preserve"> Comissão do Mercado de Capitais</w:t>
      </w:r>
      <w:r>
        <w:rPr>
          <w:spacing w:val="-2"/>
        </w:rPr>
        <w:t xml:space="preserve"> </w:t>
      </w:r>
      <w:r>
        <w:t xml:space="preserve">(CMC) aos </w:t>
      </w:r>
      <w:r w:rsidR="00894C61">
        <w:rPr>
          <w:b/>
          <w:sz w:val="22"/>
        </w:rPr>
        <w:t>07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de </w:t>
      </w:r>
      <w:r w:rsidR="00894C61">
        <w:rPr>
          <w:b/>
          <w:sz w:val="22"/>
        </w:rPr>
        <w:t>Outubro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de </w:t>
      </w:r>
      <w:r>
        <w:rPr>
          <w:b/>
          <w:spacing w:val="-2"/>
          <w:sz w:val="22"/>
        </w:rPr>
        <w:t>202</w:t>
      </w:r>
      <w:r w:rsidR="00894C61">
        <w:rPr>
          <w:b/>
          <w:spacing w:val="-2"/>
          <w:sz w:val="22"/>
        </w:rPr>
        <w:t>4</w:t>
      </w:r>
      <w:r>
        <w:rPr>
          <w:b/>
          <w:spacing w:val="-2"/>
          <w:sz w:val="22"/>
        </w:rPr>
        <w:t>;</w:t>
      </w:r>
    </w:p>
    <w:p w14:paraId="09A6B9C8" w14:textId="71E407EB" w:rsidR="008E703E" w:rsidRDefault="00000000">
      <w:pPr>
        <w:pStyle w:val="PargrafodaLista"/>
        <w:numPr>
          <w:ilvl w:val="0"/>
          <w:numId w:val="4"/>
        </w:numPr>
        <w:tabs>
          <w:tab w:val="left" w:pos="1105"/>
        </w:tabs>
        <w:spacing w:before="141"/>
        <w:ind w:left="1105" w:hanging="282"/>
        <w:rPr>
          <w:sz w:val="24"/>
        </w:rPr>
      </w:pP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maturidade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</w:t>
      </w:r>
      <w:r w:rsidR="00894C61">
        <w:rPr>
          <w:sz w:val="24"/>
        </w:rPr>
        <w:t>15 meses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 data da sua </w:t>
      </w:r>
      <w:r>
        <w:rPr>
          <w:spacing w:val="-2"/>
          <w:sz w:val="24"/>
        </w:rPr>
        <w:t>constituição.</w:t>
      </w:r>
    </w:p>
    <w:p w14:paraId="5C31D43E" w14:textId="77777777" w:rsidR="008E703E" w:rsidRDefault="00000000">
      <w:pPr>
        <w:pStyle w:val="PargrafodaLista"/>
        <w:numPr>
          <w:ilvl w:val="0"/>
          <w:numId w:val="4"/>
        </w:numPr>
        <w:tabs>
          <w:tab w:val="left" w:pos="1104"/>
          <w:tab w:val="left" w:pos="1106"/>
        </w:tabs>
        <w:spacing w:before="141" w:line="247" w:lineRule="auto"/>
        <w:ind w:right="295" w:hanging="288"/>
        <w:rPr>
          <w:sz w:val="24"/>
        </w:rPr>
      </w:pP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unidades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40"/>
          <w:sz w:val="24"/>
        </w:rPr>
        <w:t xml:space="preserve"> </w:t>
      </w:r>
      <w:r>
        <w:rPr>
          <w:sz w:val="24"/>
        </w:rPr>
        <w:t>poderão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admitidas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mercado</w:t>
      </w:r>
      <w:r>
        <w:rPr>
          <w:spacing w:val="40"/>
          <w:sz w:val="24"/>
        </w:rPr>
        <w:t xml:space="preserve"> </w:t>
      </w:r>
      <w:r>
        <w:rPr>
          <w:sz w:val="24"/>
        </w:rPr>
        <w:t>regulamentado, mediante solicitação da entidade gestora à Comissão do Mercado de Capitais;</w:t>
      </w:r>
    </w:p>
    <w:p w14:paraId="7EA83D44" w14:textId="77777777" w:rsidR="008E703E" w:rsidRDefault="00000000">
      <w:pPr>
        <w:pStyle w:val="PargrafodaLista"/>
        <w:numPr>
          <w:ilvl w:val="0"/>
          <w:numId w:val="4"/>
        </w:numPr>
        <w:tabs>
          <w:tab w:val="left" w:pos="1104"/>
          <w:tab w:val="left" w:pos="1106"/>
        </w:tabs>
        <w:spacing w:before="272" w:line="252" w:lineRule="auto"/>
        <w:ind w:right="308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Fundo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prorrogado,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sociedade</w:t>
      </w:r>
      <w:r>
        <w:rPr>
          <w:spacing w:val="-3"/>
          <w:sz w:val="24"/>
        </w:rPr>
        <w:t xml:space="preserve"> </w:t>
      </w:r>
      <w:r>
        <w:rPr>
          <w:sz w:val="24"/>
        </w:rPr>
        <w:t>gestora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Comissão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Mercado de Capitais desde que: i) A sua prorrogação seja do pleno interesse dos participantes do</w:t>
      </w:r>
      <w:r>
        <w:rPr>
          <w:spacing w:val="-11"/>
          <w:sz w:val="24"/>
        </w:rPr>
        <w:t xml:space="preserve"> </w:t>
      </w:r>
      <w:r>
        <w:rPr>
          <w:sz w:val="24"/>
        </w:rPr>
        <w:t>Fundo;</w:t>
      </w:r>
    </w:p>
    <w:p w14:paraId="17434561" w14:textId="77777777" w:rsidR="008E703E" w:rsidRDefault="00000000">
      <w:pPr>
        <w:pStyle w:val="PargrafodaLista"/>
        <w:numPr>
          <w:ilvl w:val="0"/>
          <w:numId w:val="4"/>
        </w:numPr>
        <w:tabs>
          <w:tab w:val="left" w:pos="1105"/>
        </w:tabs>
        <w:spacing w:before="136"/>
        <w:ind w:left="1105" w:hanging="272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subscrição</w:t>
      </w:r>
      <w:r>
        <w:rPr>
          <w:spacing w:val="1"/>
          <w:sz w:val="24"/>
        </w:rPr>
        <w:t xml:space="preserve"> </w:t>
      </w:r>
      <w:r>
        <w:rPr>
          <w:sz w:val="24"/>
        </w:rPr>
        <w:t>das unidades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 180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dias;</w:t>
      </w:r>
    </w:p>
    <w:p w14:paraId="0AC94E78" w14:textId="77777777" w:rsidR="008E703E" w:rsidRDefault="008E703E">
      <w:pPr>
        <w:pStyle w:val="Corpodetexto"/>
        <w:spacing w:before="33"/>
      </w:pPr>
    </w:p>
    <w:p w14:paraId="67D3F5DB" w14:textId="77777777" w:rsidR="008E703E" w:rsidRDefault="00000000">
      <w:pPr>
        <w:pStyle w:val="PargrafodaLista"/>
        <w:numPr>
          <w:ilvl w:val="0"/>
          <w:numId w:val="4"/>
        </w:numPr>
        <w:tabs>
          <w:tab w:val="left" w:pos="1104"/>
          <w:tab w:val="left" w:pos="1106"/>
        </w:tabs>
        <w:spacing w:before="1" w:line="247" w:lineRule="auto"/>
        <w:ind w:right="265" w:hanging="245"/>
        <w:jc w:val="both"/>
        <w:rPr>
          <w:sz w:val="24"/>
        </w:rPr>
      </w:pPr>
      <w:r>
        <w:rPr>
          <w:sz w:val="24"/>
        </w:rPr>
        <w:t>O número mínimo de unidades de participação a subscrever é em função do valor das mesmas na data de subscrição. Assim: O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subscrição é 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Kz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100.000,00 </w:t>
      </w:r>
      <w:r>
        <w:rPr>
          <w:sz w:val="24"/>
        </w:rPr>
        <w:t>(Cem</w:t>
      </w:r>
      <w:r>
        <w:rPr>
          <w:spacing w:val="-1"/>
          <w:sz w:val="24"/>
        </w:rPr>
        <w:t xml:space="preserve"> </w:t>
      </w:r>
      <w:r>
        <w:rPr>
          <w:sz w:val="24"/>
        </w:rPr>
        <w:t>mil kwanzas), o</w:t>
      </w:r>
      <w:r>
        <w:rPr>
          <w:spacing w:val="-1"/>
          <w:sz w:val="24"/>
        </w:rPr>
        <w:t xml:space="preserve"> </w:t>
      </w:r>
      <w:r>
        <w:rPr>
          <w:sz w:val="24"/>
        </w:rPr>
        <w:t>que corresponde a 100 (Cem) unidades de participação (100.000</w:t>
      </w:r>
      <w:r>
        <w:rPr>
          <w:b/>
          <w:sz w:val="24"/>
        </w:rPr>
        <w:t>/</w:t>
      </w:r>
      <w:r>
        <w:rPr>
          <w:sz w:val="24"/>
        </w:rPr>
        <w:t>1.000);</w:t>
      </w:r>
    </w:p>
    <w:p w14:paraId="498BCF77" w14:textId="77777777" w:rsidR="008E703E" w:rsidRDefault="00000000">
      <w:pPr>
        <w:pStyle w:val="PargrafodaLista"/>
        <w:numPr>
          <w:ilvl w:val="0"/>
          <w:numId w:val="4"/>
        </w:numPr>
        <w:tabs>
          <w:tab w:val="left" w:pos="1104"/>
          <w:tab w:val="left" w:pos="1106"/>
        </w:tabs>
        <w:spacing w:before="189" w:line="249" w:lineRule="auto"/>
        <w:ind w:right="267"/>
        <w:jc w:val="both"/>
        <w:rPr>
          <w:sz w:val="24"/>
        </w:rPr>
      </w:pPr>
      <w:r>
        <w:rPr>
          <w:sz w:val="24"/>
        </w:rPr>
        <w:t>A subscrição assume-se, em cada momento, como</w:t>
      </w:r>
      <w:r>
        <w:rPr>
          <w:spacing w:val="-1"/>
          <w:sz w:val="24"/>
        </w:rPr>
        <w:t xml:space="preserve"> </w:t>
      </w:r>
      <w:r>
        <w:rPr>
          <w:sz w:val="24"/>
        </w:rPr>
        <w:t>efectiva, quando a</w:t>
      </w:r>
      <w:r>
        <w:rPr>
          <w:spacing w:val="-2"/>
          <w:sz w:val="24"/>
        </w:rPr>
        <w:t xml:space="preserve"> </w:t>
      </w:r>
      <w:r>
        <w:rPr>
          <w:sz w:val="24"/>
        </w:rPr>
        <w:t>importância paga é</w:t>
      </w:r>
      <w:r>
        <w:rPr>
          <w:spacing w:val="-2"/>
          <w:sz w:val="24"/>
        </w:rPr>
        <w:t xml:space="preserve"> </w:t>
      </w:r>
      <w:r>
        <w:rPr>
          <w:sz w:val="24"/>
        </w:rPr>
        <w:t>integrada no activo do Fundo, ou seja, na data de débito da conta do participante; e</w:t>
      </w:r>
    </w:p>
    <w:p w14:paraId="13A2DA34" w14:textId="77777777" w:rsidR="008E703E" w:rsidRDefault="00000000">
      <w:pPr>
        <w:pStyle w:val="PargrafodaLista"/>
        <w:numPr>
          <w:ilvl w:val="0"/>
          <w:numId w:val="4"/>
        </w:numPr>
        <w:tabs>
          <w:tab w:val="left" w:pos="1104"/>
        </w:tabs>
        <w:spacing w:before="247"/>
        <w:ind w:left="1104" w:hanging="281"/>
        <w:rPr>
          <w:sz w:val="24"/>
        </w:rPr>
      </w:pP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tratar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Fundo</w:t>
      </w:r>
      <w:r>
        <w:rPr>
          <w:spacing w:val="-13"/>
          <w:sz w:val="24"/>
        </w:rPr>
        <w:t xml:space="preserve"> </w:t>
      </w:r>
      <w:r>
        <w:rPr>
          <w:sz w:val="24"/>
        </w:rPr>
        <w:t>fechado,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são</w:t>
      </w:r>
      <w:r>
        <w:rPr>
          <w:spacing w:val="-8"/>
          <w:sz w:val="24"/>
        </w:rPr>
        <w:t xml:space="preserve"> </w:t>
      </w:r>
      <w:r>
        <w:rPr>
          <w:sz w:val="24"/>
        </w:rPr>
        <w:t>permitidos</w:t>
      </w:r>
      <w:r>
        <w:rPr>
          <w:spacing w:val="-11"/>
          <w:sz w:val="24"/>
        </w:rPr>
        <w:t xml:space="preserve"> </w:t>
      </w:r>
      <w:r>
        <w:rPr>
          <w:sz w:val="24"/>
        </w:rPr>
        <w:t>resgates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antecipados.</w:t>
      </w:r>
    </w:p>
    <w:p w14:paraId="6999CBCA" w14:textId="77777777" w:rsidR="008E703E" w:rsidRDefault="008E703E">
      <w:pPr>
        <w:pStyle w:val="Corpodetexto"/>
      </w:pPr>
    </w:p>
    <w:p w14:paraId="4C2BE87D" w14:textId="77777777" w:rsidR="008E703E" w:rsidRDefault="008E703E">
      <w:pPr>
        <w:pStyle w:val="Corpodetexto"/>
        <w:spacing w:before="109"/>
      </w:pPr>
    </w:p>
    <w:p w14:paraId="4B82D0A9" w14:textId="77777777" w:rsidR="008E703E" w:rsidRDefault="00000000">
      <w:pPr>
        <w:ind w:left="4828"/>
        <w:rPr>
          <w:b/>
          <w:sz w:val="28"/>
        </w:rPr>
      </w:pPr>
      <w:r>
        <w:rPr>
          <w:b/>
          <w:sz w:val="28"/>
        </w:rPr>
        <w:t>PARTE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II</w:t>
      </w:r>
    </w:p>
    <w:p w14:paraId="748BC7A5" w14:textId="77777777" w:rsidR="008E703E" w:rsidRDefault="00000000">
      <w:pPr>
        <w:spacing w:before="33" w:line="254" w:lineRule="auto"/>
        <w:ind w:left="938" w:right="496" w:firstLine="1406"/>
        <w:rPr>
          <w:b/>
          <w:sz w:val="28"/>
        </w:rPr>
      </w:pPr>
      <w:r>
        <w:rPr>
          <w:b/>
          <w:sz w:val="28"/>
        </w:rPr>
        <w:t>INFORMAÇÃO ADICIONAL LEGALMENTE EXIGIDA (ANEXO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/ANEXO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III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REGIME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JURÍDICO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ORGANISMOS</w:t>
      </w:r>
    </w:p>
    <w:p w14:paraId="3177067E" w14:textId="77777777" w:rsidR="008E703E" w:rsidRDefault="00000000">
      <w:pPr>
        <w:spacing w:before="5"/>
        <w:ind w:left="3066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INVESTIMENTO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COLECTIVO)</w:t>
      </w:r>
    </w:p>
    <w:p w14:paraId="3E40EBDC" w14:textId="77777777" w:rsidR="008E703E" w:rsidRDefault="008E703E">
      <w:pPr>
        <w:pStyle w:val="Corpodetexto"/>
        <w:spacing w:before="258"/>
        <w:rPr>
          <w:b/>
          <w:sz w:val="28"/>
        </w:rPr>
      </w:pPr>
    </w:p>
    <w:p w14:paraId="5BA539D3" w14:textId="77777777" w:rsidR="008E703E" w:rsidRDefault="00000000">
      <w:pPr>
        <w:ind w:right="206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14:paraId="6CA84ADC" w14:textId="77777777" w:rsidR="008E703E" w:rsidRDefault="00000000">
      <w:pPr>
        <w:spacing w:before="29" w:line="261" w:lineRule="auto"/>
        <w:ind w:left="613" w:right="1010"/>
        <w:jc w:val="center"/>
        <w:rPr>
          <w:b/>
          <w:sz w:val="28"/>
        </w:rPr>
      </w:pPr>
      <w:r>
        <w:rPr>
          <w:b/>
          <w:sz w:val="28"/>
        </w:rPr>
        <w:t>OUTRAS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INFORMAÇÕES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SOBRE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ENTIDADE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RESPONSÁVEL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PELA GESTÃO E OUTRAS ENTIDADES</w:t>
      </w:r>
    </w:p>
    <w:p w14:paraId="0F4CD9C1" w14:textId="77777777" w:rsidR="008E703E" w:rsidRDefault="008E703E">
      <w:pPr>
        <w:pStyle w:val="Corpodetexto"/>
        <w:spacing w:before="267"/>
        <w:rPr>
          <w:b/>
          <w:sz w:val="28"/>
        </w:rPr>
      </w:pPr>
    </w:p>
    <w:p w14:paraId="124A7019" w14:textId="77777777" w:rsidR="008E703E" w:rsidRDefault="00000000">
      <w:pPr>
        <w:pStyle w:val="Ttulo1"/>
        <w:numPr>
          <w:ilvl w:val="1"/>
          <w:numId w:val="4"/>
        </w:numPr>
        <w:tabs>
          <w:tab w:val="left" w:pos="1390"/>
        </w:tabs>
        <w:spacing w:before="1"/>
        <w:ind w:hanging="365"/>
        <w:jc w:val="left"/>
        <w:rPr>
          <w:sz w:val="19"/>
        </w:rPr>
      </w:pPr>
      <w:r>
        <w:t>Outras</w:t>
      </w:r>
      <w:r>
        <w:rPr>
          <w:spacing w:val="-5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BFA</w:t>
      </w:r>
      <w:r>
        <w:rPr>
          <w:spacing w:val="-10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Activos</w:t>
      </w:r>
    </w:p>
    <w:p w14:paraId="4CBB1E49" w14:textId="77777777" w:rsidR="008E703E" w:rsidRDefault="00000000">
      <w:pPr>
        <w:pStyle w:val="Ttulo2"/>
        <w:numPr>
          <w:ilvl w:val="0"/>
          <w:numId w:val="3"/>
        </w:numPr>
        <w:tabs>
          <w:tab w:val="left" w:pos="1104"/>
        </w:tabs>
        <w:spacing w:before="89"/>
        <w:ind w:left="1104" w:hanging="281"/>
      </w:pPr>
      <w:r>
        <w:t>Órgãos</w:t>
      </w:r>
      <w:r>
        <w:rPr>
          <w:spacing w:val="-5"/>
        </w:rPr>
        <w:t xml:space="preserve"> </w:t>
      </w:r>
      <w:r>
        <w:rPr>
          <w:spacing w:val="-2"/>
        </w:rPr>
        <w:t>Sociais:</w:t>
      </w:r>
    </w:p>
    <w:p w14:paraId="4185C0FE" w14:textId="77777777" w:rsidR="008E703E" w:rsidRDefault="00000000">
      <w:pPr>
        <w:spacing w:before="142"/>
        <w:ind w:left="1106"/>
        <w:rPr>
          <w:b/>
          <w:sz w:val="24"/>
        </w:rPr>
      </w:pPr>
      <w:r>
        <w:rPr>
          <w:b/>
          <w:sz w:val="24"/>
        </w:rPr>
        <w:t>Mesa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Assembleia </w:t>
      </w:r>
      <w:r>
        <w:rPr>
          <w:b/>
          <w:spacing w:val="-2"/>
          <w:sz w:val="24"/>
        </w:rPr>
        <w:t>Geral:</w:t>
      </w:r>
    </w:p>
    <w:p w14:paraId="4349AE62" w14:textId="77777777" w:rsidR="008E703E" w:rsidRDefault="00000000">
      <w:pPr>
        <w:pStyle w:val="Corpodetexto"/>
        <w:tabs>
          <w:tab w:val="left" w:pos="2845"/>
        </w:tabs>
        <w:spacing w:before="108"/>
        <w:ind w:left="1106"/>
      </w:pPr>
      <w:r>
        <w:rPr>
          <w:spacing w:val="-2"/>
        </w:rPr>
        <w:t>Presidente:</w:t>
      </w:r>
      <w:r>
        <w:tab/>
        <w:t>António</w:t>
      </w:r>
      <w:r>
        <w:rPr>
          <w:spacing w:val="1"/>
        </w:rPr>
        <w:t xml:space="preserve"> </w:t>
      </w:r>
      <w:r>
        <w:t>Simões</w:t>
      </w:r>
      <w:r>
        <w:rPr>
          <w:spacing w:val="1"/>
        </w:rPr>
        <w:t xml:space="preserve"> </w:t>
      </w:r>
      <w:r>
        <w:rPr>
          <w:spacing w:val="-2"/>
        </w:rPr>
        <w:t>Matias</w:t>
      </w:r>
    </w:p>
    <w:p w14:paraId="7CB3C4D5" w14:textId="77777777" w:rsidR="008E703E" w:rsidRDefault="00000000">
      <w:pPr>
        <w:pStyle w:val="Corpodetexto"/>
        <w:tabs>
          <w:tab w:val="left" w:pos="2869"/>
        </w:tabs>
        <w:spacing w:before="8" w:line="242" w:lineRule="auto"/>
        <w:ind w:left="1106" w:right="5281"/>
      </w:pPr>
      <w:r>
        <w:t>Vice-presidente:</w:t>
      </w:r>
      <w:r>
        <w:rPr>
          <w:spacing w:val="25"/>
        </w:rPr>
        <w:t xml:space="preserve"> </w:t>
      </w:r>
      <w:r>
        <w:t>Rosário</w:t>
      </w:r>
      <w:r>
        <w:rPr>
          <w:spacing w:val="-7"/>
        </w:rPr>
        <w:t xml:space="preserve"> </w:t>
      </w:r>
      <w:r>
        <w:t>Manuel</w:t>
      </w:r>
      <w:r>
        <w:rPr>
          <w:spacing w:val="-7"/>
        </w:rPr>
        <w:t xml:space="preserve"> </w:t>
      </w:r>
      <w:r>
        <w:t>Alberto</w:t>
      </w:r>
      <w:r>
        <w:rPr>
          <w:spacing w:val="-12"/>
        </w:rPr>
        <w:t xml:space="preserve"> </w:t>
      </w:r>
      <w:r>
        <w:t xml:space="preserve">Dala </w:t>
      </w:r>
      <w:r>
        <w:rPr>
          <w:spacing w:val="-2"/>
        </w:rPr>
        <w:t>Secretário:</w:t>
      </w:r>
      <w:r>
        <w:tab/>
        <w:t>Lucas Borges Guimarães</w:t>
      </w:r>
    </w:p>
    <w:p w14:paraId="17931A6A" w14:textId="77777777" w:rsidR="008E703E" w:rsidRDefault="00000000">
      <w:pPr>
        <w:pStyle w:val="Ttulo2"/>
        <w:spacing w:before="201"/>
      </w:pP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Administração:</w:t>
      </w:r>
    </w:p>
    <w:p w14:paraId="016911E1" w14:textId="77777777" w:rsidR="008E703E" w:rsidRDefault="008E703E">
      <w:pPr>
        <w:pStyle w:val="Corpodetexto"/>
        <w:spacing w:before="71"/>
        <w:rPr>
          <w:b/>
          <w:sz w:val="20"/>
        </w:rPr>
      </w:pPr>
    </w:p>
    <w:tbl>
      <w:tblPr>
        <w:tblStyle w:val="TableNormal"/>
        <w:tblW w:w="0" w:type="auto"/>
        <w:tblInd w:w="1093" w:type="dxa"/>
        <w:tblLayout w:type="fixed"/>
        <w:tblLook w:val="01E0" w:firstRow="1" w:lastRow="1" w:firstColumn="1" w:lastColumn="1" w:noHBand="0" w:noVBand="0"/>
      </w:tblPr>
      <w:tblGrid>
        <w:gridCol w:w="1454"/>
        <w:gridCol w:w="3762"/>
      </w:tblGrid>
      <w:tr w:rsidR="008E703E" w14:paraId="0384A9C1" w14:textId="77777777">
        <w:trPr>
          <w:trHeight w:val="265"/>
        </w:trPr>
        <w:tc>
          <w:tcPr>
            <w:tcW w:w="1454" w:type="dxa"/>
          </w:tcPr>
          <w:p w14:paraId="36DF8F26" w14:textId="77777777" w:rsidR="008E703E" w:rsidRDefault="0000000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Presidente:</w:t>
            </w:r>
          </w:p>
        </w:tc>
        <w:tc>
          <w:tcPr>
            <w:tcW w:w="3762" w:type="dxa"/>
          </w:tcPr>
          <w:p w14:paraId="3983774D" w14:textId="77777777" w:rsidR="008E703E" w:rsidRDefault="00000000">
            <w:pPr>
              <w:pStyle w:val="TableParagraph"/>
              <w:spacing w:line="246" w:lineRule="exact"/>
              <w:ind w:left="339"/>
              <w:rPr>
                <w:sz w:val="24"/>
              </w:rPr>
            </w:pPr>
            <w:r>
              <w:rPr>
                <w:sz w:val="24"/>
              </w:rPr>
              <w:t>Luís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Roberto Fernandes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Gonçalves</w:t>
            </w:r>
          </w:p>
        </w:tc>
      </w:tr>
    </w:tbl>
    <w:p w14:paraId="1371105B" w14:textId="77777777" w:rsidR="008E703E" w:rsidRDefault="008E703E">
      <w:pPr>
        <w:spacing w:line="246" w:lineRule="exact"/>
        <w:rPr>
          <w:sz w:val="24"/>
        </w:r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738D3238" w14:textId="77777777" w:rsidR="008E703E" w:rsidRDefault="008E703E">
      <w:pPr>
        <w:pStyle w:val="Corpodetexto"/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093" w:type="dxa"/>
        <w:tblLayout w:type="fixed"/>
        <w:tblLook w:val="01E0" w:firstRow="1" w:lastRow="1" w:firstColumn="1" w:lastColumn="1" w:noHBand="0" w:noVBand="0"/>
      </w:tblPr>
      <w:tblGrid>
        <w:gridCol w:w="1721"/>
        <w:gridCol w:w="3323"/>
      </w:tblGrid>
      <w:tr w:rsidR="008E703E" w14:paraId="0F7BA3A7" w14:textId="77777777">
        <w:trPr>
          <w:trHeight w:val="721"/>
        </w:trPr>
        <w:tc>
          <w:tcPr>
            <w:tcW w:w="1721" w:type="dxa"/>
          </w:tcPr>
          <w:p w14:paraId="0ACC9345" w14:textId="77777777" w:rsidR="008E703E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Vice-Presidente:</w:t>
            </w:r>
          </w:p>
        </w:tc>
        <w:tc>
          <w:tcPr>
            <w:tcW w:w="3323" w:type="dxa"/>
          </w:tcPr>
          <w:p w14:paraId="653A7A88" w14:textId="77777777" w:rsidR="008E703E" w:rsidRDefault="00000000">
            <w:pPr>
              <w:pStyle w:val="TableParagraph"/>
              <w:spacing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Francisca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Serrão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Costa</w:t>
            </w:r>
          </w:p>
        </w:tc>
      </w:tr>
      <w:tr w:rsidR="008E703E" w14:paraId="7DBA215A" w14:textId="77777777">
        <w:trPr>
          <w:trHeight w:val="739"/>
        </w:trPr>
        <w:tc>
          <w:tcPr>
            <w:tcW w:w="1721" w:type="dxa"/>
          </w:tcPr>
          <w:p w14:paraId="1541F4E5" w14:textId="77777777" w:rsidR="008E703E" w:rsidRDefault="008E703E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1E5CA3A6" w14:textId="77777777" w:rsidR="008E703E" w:rsidRDefault="00000000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Vogais:</w:t>
            </w:r>
          </w:p>
        </w:tc>
        <w:tc>
          <w:tcPr>
            <w:tcW w:w="3323" w:type="dxa"/>
          </w:tcPr>
          <w:p w14:paraId="62FEE275" w14:textId="77777777" w:rsidR="008E703E" w:rsidRDefault="008E703E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67428376" w14:textId="77777777" w:rsidR="008E703E" w:rsidRDefault="00000000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Rui Elvidio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Gonçalves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Oliveira;</w:t>
            </w:r>
          </w:p>
        </w:tc>
      </w:tr>
      <w:tr w:rsidR="008E703E" w14:paraId="02FC8697" w14:textId="77777777">
        <w:trPr>
          <w:trHeight w:val="538"/>
        </w:trPr>
        <w:tc>
          <w:tcPr>
            <w:tcW w:w="1721" w:type="dxa"/>
          </w:tcPr>
          <w:p w14:paraId="689E7194" w14:textId="77777777" w:rsidR="008E703E" w:rsidRDefault="008E703E">
            <w:pPr>
              <w:pStyle w:val="TableParagraph"/>
              <w:rPr>
                <w:sz w:val="24"/>
              </w:rPr>
            </w:pPr>
          </w:p>
        </w:tc>
        <w:tc>
          <w:tcPr>
            <w:tcW w:w="3323" w:type="dxa"/>
          </w:tcPr>
          <w:p w14:paraId="21782C95" w14:textId="77777777" w:rsidR="008E703E" w:rsidRDefault="00000000">
            <w:pPr>
              <w:pStyle w:val="TableParagraph"/>
              <w:spacing w:before="8"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Manuel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André;</w:t>
            </w:r>
          </w:p>
          <w:p w14:paraId="1A532699" w14:textId="77777777" w:rsidR="008E703E" w:rsidRDefault="00000000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Carla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Yessénia de L.L.E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Jesus</w:t>
            </w:r>
          </w:p>
        </w:tc>
      </w:tr>
    </w:tbl>
    <w:p w14:paraId="2CC3FB84" w14:textId="77777777" w:rsidR="008E703E" w:rsidRDefault="008E703E">
      <w:pPr>
        <w:pStyle w:val="Corpodetexto"/>
        <w:rPr>
          <w:b/>
        </w:rPr>
      </w:pPr>
    </w:p>
    <w:p w14:paraId="7594B452" w14:textId="77777777" w:rsidR="008E703E" w:rsidRDefault="008E703E">
      <w:pPr>
        <w:pStyle w:val="Corpodetexto"/>
        <w:spacing w:before="90"/>
        <w:rPr>
          <w:b/>
        </w:rPr>
      </w:pPr>
    </w:p>
    <w:p w14:paraId="64D69590" w14:textId="77777777" w:rsidR="008E703E" w:rsidRDefault="00000000">
      <w:pPr>
        <w:ind w:left="1106"/>
        <w:rPr>
          <w:b/>
          <w:sz w:val="24"/>
        </w:rPr>
      </w:pPr>
      <w:r>
        <w:rPr>
          <w:b/>
          <w:sz w:val="24"/>
        </w:rPr>
        <w:t>Órgão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Fiscalização:</w:t>
      </w:r>
    </w:p>
    <w:p w14:paraId="1734A52F" w14:textId="77777777" w:rsidR="008E703E" w:rsidRDefault="008E703E">
      <w:pPr>
        <w:pStyle w:val="Corpodetexto"/>
        <w:spacing w:before="19"/>
        <w:rPr>
          <w:b/>
        </w:rPr>
      </w:pPr>
    </w:p>
    <w:p w14:paraId="59B1B6D1" w14:textId="77777777" w:rsidR="008E703E" w:rsidRDefault="00000000">
      <w:pPr>
        <w:pStyle w:val="Corpodetexto"/>
        <w:tabs>
          <w:tab w:val="left" w:pos="2907"/>
        </w:tabs>
        <w:spacing w:line="259" w:lineRule="auto"/>
        <w:ind w:left="1106" w:right="4923"/>
      </w:pPr>
      <w:r>
        <w:rPr>
          <w:spacing w:val="-2"/>
        </w:rPr>
        <w:t>Presidente:</w:t>
      </w:r>
      <w:r>
        <w:tab/>
        <w:t>Henrique</w:t>
      </w:r>
      <w:r>
        <w:rPr>
          <w:spacing w:val="-12"/>
        </w:rPr>
        <w:t xml:space="preserve"> </w:t>
      </w:r>
      <w:r>
        <w:t>Manuel</w:t>
      </w:r>
      <w:r>
        <w:rPr>
          <w:spacing w:val="-11"/>
        </w:rPr>
        <w:t xml:space="preserve"> </w:t>
      </w:r>
      <w:r>
        <w:t>Camões</w:t>
      </w:r>
      <w:r>
        <w:rPr>
          <w:spacing w:val="-14"/>
        </w:rPr>
        <w:t xml:space="preserve"> </w:t>
      </w:r>
      <w:r>
        <w:t xml:space="preserve">Serra </w:t>
      </w:r>
      <w:r>
        <w:rPr>
          <w:spacing w:val="-2"/>
        </w:rPr>
        <w:t>Vogais:</w:t>
      </w:r>
      <w:r>
        <w:tab/>
        <w:t>Catarino Eduardo César</w:t>
      </w:r>
    </w:p>
    <w:p w14:paraId="11BF595A" w14:textId="77777777" w:rsidR="008E703E" w:rsidRDefault="00000000">
      <w:pPr>
        <w:pStyle w:val="Corpodetexto"/>
        <w:spacing w:line="261" w:lineRule="exact"/>
        <w:ind w:left="2912"/>
      </w:pPr>
      <w:r>
        <w:t>Ana</w:t>
      </w:r>
      <w:r>
        <w:rPr>
          <w:spacing w:val="-5"/>
        </w:rPr>
        <w:t xml:space="preserve"> </w:t>
      </w:r>
      <w:r>
        <w:t xml:space="preserve">Marisa </w:t>
      </w:r>
      <w:r>
        <w:rPr>
          <w:spacing w:val="-2"/>
        </w:rPr>
        <w:t>Domingos</w:t>
      </w:r>
    </w:p>
    <w:p w14:paraId="74D39AF9" w14:textId="77777777" w:rsidR="008E703E" w:rsidRDefault="008E703E">
      <w:pPr>
        <w:pStyle w:val="Corpodetexto"/>
        <w:spacing w:before="235"/>
      </w:pPr>
    </w:p>
    <w:p w14:paraId="74ED3505" w14:textId="77777777" w:rsidR="008E703E" w:rsidRDefault="00000000">
      <w:pPr>
        <w:pStyle w:val="PargrafodaLista"/>
        <w:numPr>
          <w:ilvl w:val="0"/>
          <w:numId w:val="3"/>
        </w:numPr>
        <w:tabs>
          <w:tab w:val="left" w:pos="1104"/>
        </w:tabs>
        <w:spacing w:before="1" w:line="275" w:lineRule="exact"/>
        <w:ind w:left="1104" w:hanging="281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BFA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Activos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SGOIC,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S.A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está</w:t>
      </w:r>
      <w:r>
        <w:rPr>
          <w:spacing w:val="-10"/>
          <w:sz w:val="24"/>
        </w:rPr>
        <w:t xml:space="preserve"> </w:t>
      </w:r>
      <w:r>
        <w:rPr>
          <w:sz w:val="24"/>
        </w:rPr>
        <w:t>enquadrada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Grupo</w:t>
      </w:r>
      <w:r>
        <w:rPr>
          <w:spacing w:val="-9"/>
          <w:sz w:val="24"/>
        </w:rPr>
        <w:t xml:space="preserve"> </w:t>
      </w:r>
      <w:r>
        <w:rPr>
          <w:sz w:val="24"/>
        </w:rPr>
        <w:t>BFA</w:t>
      </w:r>
      <w:r>
        <w:rPr>
          <w:spacing w:val="-15"/>
          <w:sz w:val="24"/>
        </w:rPr>
        <w:t xml:space="preserve"> </w:t>
      </w:r>
      <w:r>
        <w:rPr>
          <w:sz w:val="24"/>
        </w:rPr>
        <w:t>sendo</w:t>
      </w:r>
      <w:r>
        <w:rPr>
          <w:spacing w:val="-13"/>
          <w:sz w:val="24"/>
        </w:rPr>
        <w:t xml:space="preserve"> </w:t>
      </w:r>
      <w:r>
        <w:rPr>
          <w:sz w:val="24"/>
        </w:rPr>
        <w:t>detida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99,99%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pelo</w:t>
      </w:r>
      <w:proofErr w:type="spellEnd"/>
    </w:p>
    <w:p w14:paraId="4B17F6AE" w14:textId="77777777" w:rsidR="008E703E" w:rsidRDefault="00000000">
      <w:pPr>
        <w:spacing w:line="275" w:lineRule="exact"/>
        <w:ind w:left="1106"/>
        <w:rPr>
          <w:sz w:val="24"/>
        </w:rPr>
      </w:pPr>
      <w:r>
        <w:rPr>
          <w:b/>
          <w:sz w:val="24"/>
        </w:rPr>
        <w:t>Banco BFA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(entidade depositária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colocadora).</w:t>
      </w:r>
    </w:p>
    <w:p w14:paraId="715F4068" w14:textId="77777777" w:rsidR="008E703E" w:rsidRDefault="00000000">
      <w:pPr>
        <w:pStyle w:val="PargrafodaLista"/>
        <w:numPr>
          <w:ilvl w:val="0"/>
          <w:numId w:val="3"/>
        </w:numPr>
        <w:tabs>
          <w:tab w:val="left" w:pos="1103"/>
          <w:tab w:val="left" w:pos="1106"/>
        </w:tabs>
        <w:spacing w:before="141" w:line="362" w:lineRule="auto"/>
        <w:ind w:right="2509"/>
        <w:rPr>
          <w:b/>
          <w:sz w:val="24"/>
        </w:rPr>
      </w:pPr>
      <w:r>
        <w:rPr>
          <w:sz w:val="24"/>
        </w:rPr>
        <w:t>Contactos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dúvidas</w:t>
      </w:r>
      <w:r>
        <w:rPr>
          <w:spacing w:val="-7"/>
          <w:sz w:val="24"/>
        </w:rPr>
        <w:t xml:space="preserve"> </w:t>
      </w:r>
      <w:r>
        <w:rPr>
          <w:sz w:val="24"/>
        </w:rPr>
        <w:t>relativas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Fundo: Telefone: </w:t>
      </w:r>
      <w:r>
        <w:rPr>
          <w:b/>
          <w:sz w:val="24"/>
        </w:rPr>
        <w:t xml:space="preserve">+244 923 120 120; </w:t>
      </w:r>
      <w:r>
        <w:rPr>
          <w:sz w:val="24"/>
        </w:rPr>
        <w:t xml:space="preserve">E-mail: </w:t>
      </w:r>
      <w:hyperlink r:id="rId9">
        <w:r>
          <w:rPr>
            <w:b/>
            <w:sz w:val="24"/>
            <w:u w:val="thick"/>
          </w:rPr>
          <w:t>bfa@bfa.ao</w:t>
        </w:r>
        <w:r>
          <w:rPr>
            <w:b/>
            <w:sz w:val="24"/>
          </w:rPr>
          <w:t>.</w:t>
        </w:r>
      </w:hyperlink>
    </w:p>
    <w:p w14:paraId="6E36D5C2" w14:textId="77777777" w:rsidR="008E703E" w:rsidRDefault="00000000">
      <w:pPr>
        <w:pStyle w:val="Ttulo1"/>
        <w:numPr>
          <w:ilvl w:val="1"/>
          <w:numId w:val="4"/>
        </w:numPr>
        <w:tabs>
          <w:tab w:val="left" w:pos="1105"/>
        </w:tabs>
        <w:spacing w:before="277"/>
        <w:ind w:left="1105" w:hanging="282"/>
        <w:jc w:val="left"/>
      </w:pPr>
      <w:r>
        <w:t>Autoridade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Supervisão</w:t>
      </w:r>
    </w:p>
    <w:p w14:paraId="48B3569B" w14:textId="77777777" w:rsidR="008E703E" w:rsidRDefault="00000000">
      <w:pPr>
        <w:pStyle w:val="Corpodetexto"/>
        <w:spacing w:before="167"/>
        <w:ind w:left="823"/>
      </w:pPr>
      <w:r>
        <w:t>A</w:t>
      </w:r>
      <w:r>
        <w:rPr>
          <w:spacing w:val="-4"/>
        </w:rPr>
        <w:t xml:space="preserve"> </w:t>
      </w:r>
      <w:r>
        <w:t>entidade de</w:t>
      </w:r>
      <w:r>
        <w:rPr>
          <w:spacing w:val="-5"/>
        </w:rPr>
        <w:t xml:space="preserve"> </w:t>
      </w:r>
      <w:r>
        <w:t>supervisão do</w:t>
      </w:r>
      <w:r>
        <w:rPr>
          <w:spacing w:val="-4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Comissão do</w:t>
      </w:r>
      <w:r>
        <w:rPr>
          <w:spacing w:val="6"/>
        </w:rPr>
        <w:t xml:space="preserve"> </w:t>
      </w:r>
      <w:r>
        <w:t>Mercado de</w:t>
      </w:r>
      <w:r>
        <w:rPr>
          <w:spacing w:val="-1"/>
        </w:rPr>
        <w:t xml:space="preserve"> </w:t>
      </w:r>
      <w:r>
        <w:t>Capitais</w:t>
      </w:r>
      <w:r>
        <w:rPr>
          <w:spacing w:val="-5"/>
        </w:rPr>
        <w:t xml:space="preserve"> </w:t>
      </w:r>
      <w:r>
        <w:rPr>
          <w:spacing w:val="-2"/>
        </w:rPr>
        <w:t>(CMC).</w:t>
      </w:r>
    </w:p>
    <w:p w14:paraId="230E5E23" w14:textId="77777777" w:rsidR="008E703E" w:rsidRDefault="008E703E">
      <w:pPr>
        <w:pStyle w:val="Corpodetexto"/>
      </w:pPr>
    </w:p>
    <w:p w14:paraId="793E38C8" w14:textId="77777777" w:rsidR="008E703E" w:rsidRDefault="008E703E">
      <w:pPr>
        <w:pStyle w:val="Corpodetexto"/>
      </w:pPr>
    </w:p>
    <w:p w14:paraId="63154937" w14:textId="77777777" w:rsidR="008E703E" w:rsidRDefault="008E703E">
      <w:pPr>
        <w:pStyle w:val="Corpodetexto"/>
        <w:spacing w:before="193"/>
      </w:pPr>
    </w:p>
    <w:p w14:paraId="42A6A6DC" w14:textId="77777777" w:rsidR="008E703E" w:rsidRDefault="00000000">
      <w:pPr>
        <w:spacing w:line="261" w:lineRule="auto"/>
        <w:ind w:left="3018" w:right="3288" w:firstLine="1224"/>
        <w:rPr>
          <w:b/>
          <w:sz w:val="28"/>
        </w:rPr>
      </w:pPr>
      <w:r>
        <w:rPr>
          <w:b/>
          <w:sz w:val="28"/>
        </w:rPr>
        <w:t xml:space="preserve">CAPÍTULO II </w:t>
      </w:r>
      <w:r>
        <w:rPr>
          <w:b/>
          <w:spacing w:val="-2"/>
          <w:sz w:val="28"/>
        </w:rPr>
        <w:t>DIVULGAÇÃO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DE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INFORMAÇÃO</w:t>
      </w:r>
    </w:p>
    <w:p w14:paraId="0E5C24A2" w14:textId="77777777" w:rsidR="008E703E" w:rsidRDefault="00000000">
      <w:pPr>
        <w:pStyle w:val="Ttulo1"/>
        <w:numPr>
          <w:ilvl w:val="0"/>
          <w:numId w:val="2"/>
        </w:numPr>
        <w:tabs>
          <w:tab w:val="left" w:pos="1181"/>
        </w:tabs>
        <w:spacing w:before="283"/>
        <w:ind w:left="1181" w:hanging="358"/>
        <w:jc w:val="left"/>
      </w:pPr>
      <w:r>
        <w:t>Valor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Participação</w:t>
      </w:r>
    </w:p>
    <w:p w14:paraId="7FF6251A" w14:textId="77777777" w:rsidR="008E703E" w:rsidRDefault="00000000">
      <w:pPr>
        <w:pStyle w:val="PargrafodaLista"/>
        <w:numPr>
          <w:ilvl w:val="1"/>
          <w:numId w:val="2"/>
        </w:numPr>
        <w:tabs>
          <w:tab w:val="left" w:pos="1548"/>
        </w:tabs>
        <w:spacing w:before="166"/>
        <w:ind w:left="1548" w:hanging="365"/>
        <w:rPr>
          <w:sz w:val="24"/>
        </w:rPr>
      </w:pPr>
      <w:r>
        <w:rPr>
          <w:sz w:val="24"/>
        </w:rPr>
        <w:t>Disponível</w:t>
      </w:r>
      <w:r>
        <w:rPr>
          <w:spacing w:val="-6"/>
          <w:sz w:val="24"/>
        </w:rPr>
        <w:t xml:space="preserve"> </w:t>
      </w:r>
      <w:r>
        <w:rPr>
          <w:sz w:val="24"/>
        </w:rPr>
        <w:t>diariamente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Banco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Fomento</w:t>
      </w:r>
      <w:r>
        <w:rPr>
          <w:spacing w:val="-4"/>
          <w:sz w:val="24"/>
        </w:rPr>
        <w:t xml:space="preserve"> </w:t>
      </w:r>
      <w:r>
        <w:rPr>
          <w:sz w:val="24"/>
        </w:rPr>
        <w:t>Angola,</w:t>
      </w:r>
      <w:r>
        <w:rPr>
          <w:spacing w:val="-6"/>
          <w:sz w:val="24"/>
        </w:rPr>
        <w:t xml:space="preserve"> </w:t>
      </w:r>
      <w:r>
        <w:rPr>
          <w:sz w:val="24"/>
        </w:rPr>
        <w:t>S.A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</w:t>
      </w:r>
      <w:hyperlink r:id="rId10">
        <w:r>
          <w:rPr>
            <w:spacing w:val="-2"/>
            <w:sz w:val="24"/>
            <w:u w:val="single"/>
          </w:rPr>
          <w:t>www.bfa.ao</w:t>
        </w:r>
      </w:hyperlink>
      <w:r>
        <w:rPr>
          <w:spacing w:val="-2"/>
          <w:sz w:val="24"/>
        </w:rPr>
        <w:t>).</w:t>
      </w:r>
    </w:p>
    <w:p w14:paraId="20FA56E0" w14:textId="77777777" w:rsidR="008E703E" w:rsidRDefault="008E703E">
      <w:pPr>
        <w:pStyle w:val="Corpodetexto"/>
        <w:spacing w:before="138"/>
        <w:rPr>
          <w:sz w:val="28"/>
        </w:rPr>
      </w:pPr>
    </w:p>
    <w:p w14:paraId="3EE38FBD" w14:textId="77777777" w:rsidR="008E703E" w:rsidRDefault="00000000">
      <w:pPr>
        <w:pStyle w:val="Ttulo1"/>
        <w:numPr>
          <w:ilvl w:val="0"/>
          <w:numId w:val="2"/>
        </w:numPr>
        <w:tabs>
          <w:tab w:val="left" w:pos="1186"/>
        </w:tabs>
        <w:ind w:left="1186" w:hanging="286"/>
        <w:jc w:val="left"/>
      </w:pPr>
      <w:r>
        <w:t>Consulta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Carteira</w:t>
      </w:r>
    </w:p>
    <w:p w14:paraId="3B0E20A0" w14:textId="77777777" w:rsidR="008E703E" w:rsidRDefault="00000000">
      <w:pPr>
        <w:pStyle w:val="PargrafodaLista"/>
        <w:numPr>
          <w:ilvl w:val="0"/>
          <w:numId w:val="5"/>
        </w:numPr>
        <w:tabs>
          <w:tab w:val="left" w:pos="1494"/>
        </w:tabs>
        <w:spacing w:before="167"/>
        <w:ind w:left="1494" w:hanging="311"/>
        <w:jc w:val="left"/>
        <w:rPr>
          <w:sz w:val="24"/>
        </w:rPr>
      </w:pPr>
      <w:r>
        <w:rPr>
          <w:sz w:val="24"/>
        </w:rPr>
        <w:t>Disponível diariamente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balcão do</w:t>
      </w:r>
      <w:r>
        <w:rPr>
          <w:spacing w:val="-5"/>
          <w:sz w:val="24"/>
        </w:rPr>
        <w:t xml:space="preserve"> </w:t>
      </w:r>
      <w:r>
        <w:rPr>
          <w:sz w:val="24"/>
        </w:rPr>
        <w:t>Banco de</w:t>
      </w:r>
      <w:r>
        <w:rPr>
          <w:spacing w:val="-1"/>
          <w:sz w:val="24"/>
        </w:rPr>
        <w:t xml:space="preserve"> </w:t>
      </w:r>
      <w:r>
        <w:rPr>
          <w:sz w:val="24"/>
        </w:rPr>
        <w:t>Fomento</w:t>
      </w:r>
      <w:r>
        <w:rPr>
          <w:spacing w:val="-4"/>
          <w:sz w:val="24"/>
        </w:rPr>
        <w:t xml:space="preserve"> </w:t>
      </w:r>
      <w:r>
        <w:rPr>
          <w:sz w:val="24"/>
        </w:rPr>
        <w:t>Angola,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S.A.</w:t>
      </w:r>
    </w:p>
    <w:p w14:paraId="2806613C" w14:textId="77777777" w:rsidR="008E703E" w:rsidRDefault="008E703E">
      <w:pPr>
        <w:pStyle w:val="Corpodetexto"/>
        <w:spacing w:before="39"/>
      </w:pPr>
    </w:p>
    <w:p w14:paraId="17CCFCBD" w14:textId="77777777" w:rsidR="008E703E" w:rsidRDefault="00000000">
      <w:pPr>
        <w:pStyle w:val="Ttulo1"/>
        <w:numPr>
          <w:ilvl w:val="0"/>
          <w:numId w:val="2"/>
        </w:numPr>
        <w:tabs>
          <w:tab w:val="left" w:pos="1104"/>
        </w:tabs>
        <w:ind w:left="1104" w:hanging="281"/>
        <w:jc w:val="left"/>
      </w:pPr>
      <w:r>
        <w:t>Documentação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Fundo</w:t>
      </w:r>
    </w:p>
    <w:p w14:paraId="2E088C25" w14:textId="77777777" w:rsidR="008E703E" w:rsidRDefault="00000000">
      <w:pPr>
        <w:pStyle w:val="PargrafodaLista"/>
        <w:numPr>
          <w:ilvl w:val="1"/>
          <w:numId w:val="2"/>
        </w:numPr>
        <w:tabs>
          <w:tab w:val="left" w:pos="1558"/>
        </w:tabs>
        <w:spacing w:before="312" w:line="362" w:lineRule="auto"/>
        <w:ind w:left="1558" w:right="1099"/>
        <w:rPr>
          <w:sz w:val="24"/>
        </w:rPr>
      </w:pPr>
      <w:r>
        <w:rPr>
          <w:sz w:val="24"/>
        </w:rPr>
        <w:t xml:space="preserve">Disponível em qualquer balcão e no site público do Banco de Fomento Angola, S.A </w:t>
      </w:r>
      <w:r>
        <w:rPr>
          <w:spacing w:val="-2"/>
          <w:sz w:val="24"/>
        </w:rPr>
        <w:t>(</w:t>
      </w:r>
      <w:hyperlink r:id="rId11">
        <w:r>
          <w:rPr>
            <w:spacing w:val="-2"/>
            <w:sz w:val="24"/>
            <w:u w:val="single"/>
          </w:rPr>
          <w:t>www.bfa.ao</w:t>
        </w:r>
      </w:hyperlink>
      <w:r>
        <w:rPr>
          <w:spacing w:val="-2"/>
          <w:sz w:val="24"/>
        </w:rPr>
        <w:t>).</w:t>
      </w:r>
    </w:p>
    <w:p w14:paraId="18F524BC" w14:textId="77777777" w:rsidR="008E703E" w:rsidRDefault="00000000">
      <w:pPr>
        <w:pStyle w:val="Ttulo1"/>
        <w:numPr>
          <w:ilvl w:val="0"/>
          <w:numId w:val="2"/>
        </w:numPr>
        <w:tabs>
          <w:tab w:val="left" w:pos="1181"/>
        </w:tabs>
        <w:spacing w:before="79"/>
        <w:ind w:left="1181" w:hanging="358"/>
        <w:jc w:val="left"/>
      </w:pPr>
      <w:r>
        <w:t>Relatório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Contas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4"/>
        </w:rPr>
        <w:t>Fundo</w:t>
      </w:r>
    </w:p>
    <w:p w14:paraId="0F8F0A1B" w14:textId="77777777" w:rsidR="008E703E" w:rsidRDefault="00000000">
      <w:pPr>
        <w:pStyle w:val="Corpodetexto"/>
        <w:spacing w:before="210"/>
        <w:ind w:left="842"/>
      </w:pPr>
      <w:r>
        <w:t>Os</w:t>
      </w:r>
      <w:r>
        <w:rPr>
          <w:spacing w:val="-9"/>
        </w:rPr>
        <w:t xml:space="preserve"> </w:t>
      </w:r>
      <w:r>
        <w:t>Relatórios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Contas</w:t>
      </w:r>
      <w:r>
        <w:rPr>
          <w:spacing w:val="-7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semestrais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Fundo e</w:t>
      </w:r>
      <w:r>
        <w:rPr>
          <w:spacing w:val="-5"/>
        </w:rPr>
        <w:t xml:space="preserve"> </w:t>
      </w:r>
      <w:r>
        <w:t>respectivo</w:t>
      </w:r>
      <w:r>
        <w:rPr>
          <w:spacing w:val="-8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Auditor,</w:t>
      </w:r>
      <w:r>
        <w:rPr>
          <w:spacing w:val="-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rPr>
          <w:spacing w:val="-2"/>
        </w:rPr>
        <w:t>referência</w:t>
      </w:r>
    </w:p>
    <w:p w14:paraId="7D835E0F" w14:textId="77777777" w:rsidR="008E703E" w:rsidRDefault="008E703E">
      <w:pPr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33BC64C1" w14:textId="77777777" w:rsidR="008E703E" w:rsidRDefault="00000000">
      <w:pPr>
        <w:pStyle w:val="Corpodetexto"/>
        <w:spacing w:before="161" w:line="362" w:lineRule="auto"/>
        <w:ind w:left="847" w:right="289"/>
        <w:jc w:val="both"/>
      </w:pPr>
      <w:r>
        <w:lastRenderedPageBreak/>
        <w:t>a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Junho,</w:t>
      </w:r>
      <w:r>
        <w:rPr>
          <w:spacing w:val="-4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disponibilizados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primeiro</w:t>
      </w:r>
      <w:r>
        <w:rPr>
          <w:spacing w:val="-2"/>
        </w:rPr>
        <w:t xml:space="preserve"> </w:t>
      </w:r>
      <w:r>
        <w:t>caso, nos</w:t>
      </w:r>
      <w:r>
        <w:rPr>
          <w:spacing w:val="-3"/>
        </w:rPr>
        <w:t xml:space="preserve"> </w:t>
      </w:r>
      <w:r>
        <w:t>quatro</w:t>
      </w:r>
      <w:r>
        <w:rPr>
          <w:spacing w:val="-2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 xml:space="preserve">seguintes ao termo do exercício anterior e, no segundo, nos dois meses seguintes ao termo do semestre do exercício em </w:t>
      </w:r>
      <w:hyperlink r:id="rId12">
        <w:r>
          <w:rPr>
            <w:color w:val="0000FF"/>
            <w:u w:val="single" w:color="0000FF"/>
          </w:rPr>
          <w:t>www.bfa.ao</w:t>
        </w:r>
      </w:hyperlink>
      <w:r>
        <w:t>.</w:t>
      </w:r>
    </w:p>
    <w:p w14:paraId="5D720AF7" w14:textId="77777777" w:rsidR="008E703E" w:rsidRDefault="008E703E">
      <w:pPr>
        <w:pStyle w:val="Corpodetexto"/>
        <w:spacing w:before="287"/>
        <w:rPr>
          <w:sz w:val="28"/>
        </w:rPr>
      </w:pPr>
    </w:p>
    <w:p w14:paraId="7B1B912D" w14:textId="77777777" w:rsidR="008E703E" w:rsidRDefault="00000000">
      <w:pPr>
        <w:ind w:right="261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III</w:t>
      </w:r>
    </w:p>
    <w:p w14:paraId="6B9D5751" w14:textId="77777777" w:rsidR="008E703E" w:rsidRDefault="00000000">
      <w:pPr>
        <w:spacing w:before="24"/>
        <w:ind w:right="276"/>
        <w:jc w:val="center"/>
        <w:rPr>
          <w:b/>
          <w:sz w:val="28"/>
        </w:rPr>
      </w:pPr>
      <w:r>
        <w:rPr>
          <w:b/>
          <w:sz w:val="28"/>
        </w:rPr>
        <w:t>EVOLUÇÃO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HISTÓRICA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DOS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RESULTADOS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FUNDO</w:t>
      </w:r>
    </w:p>
    <w:p w14:paraId="0E2BB4E4" w14:textId="77777777" w:rsidR="008E703E" w:rsidRDefault="00000000">
      <w:pPr>
        <w:pStyle w:val="Corpodetexto"/>
        <w:spacing w:before="320"/>
        <w:ind w:left="895"/>
        <w:jc w:val="both"/>
      </w:pPr>
      <w:r>
        <w:t>Por se</w:t>
      </w:r>
      <w:r>
        <w:rPr>
          <w:spacing w:val="-1"/>
        </w:rPr>
        <w:t xml:space="preserve"> </w:t>
      </w:r>
      <w:r>
        <w:t>tratar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novo,</w:t>
      </w:r>
      <w:r>
        <w:rPr>
          <w:spacing w:val="-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 xml:space="preserve">dados </w:t>
      </w:r>
      <w:r>
        <w:rPr>
          <w:spacing w:val="-2"/>
        </w:rPr>
        <w:t>históricos.</w:t>
      </w:r>
    </w:p>
    <w:p w14:paraId="3DC7490C" w14:textId="77777777" w:rsidR="008E703E" w:rsidRDefault="008E703E">
      <w:pPr>
        <w:pStyle w:val="Corpodetexto"/>
      </w:pPr>
    </w:p>
    <w:p w14:paraId="214A305F" w14:textId="77777777" w:rsidR="008E703E" w:rsidRDefault="008E703E">
      <w:pPr>
        <w:pStyle w:val="Corpodetexto"/>
        <w:spacing w:before="163"/>
      </w:pPr>
    </w:p>
    <w:p w14:paraId="362E6C47" w14:textId="77777777" w:rsidR="008E703E" w:rsidRDefault="00000000">
      <w:pPr>
        <w:ind w:right="250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17"/>
          <w:sz w:val="28"/>
        </w:rPr>
        <w:t xml:space="preserve"> </w:t>
      </w:r>
      <w:r>
        <w:rPr>
          <w:b/>
          <w:spacing w:val="-5"/>
          <w:sz w:val="28"/>
        </w:rPr>
        <w:t>IV</w:t>
      </w:r>
    </w:p>
    <w:p w14:paraId="2DFCA960" w14:textId="77777777" w:rsidR="008E703E" w:rsidRDefault="00000000">
      <w:pPr>
        <w:spacing w:before="28"/>
        <w:ind w:right="276"/>
        <w:jc w:val="center"/>
        <w:rPr>
          <w:b/>
          <w:sz w:val="28"/>
        </w:rPr>
      </w:pPr>
      <w:r>
        <w:rPr>
          <w:b/>
          <w:sz w:val="28"/>
        </w:rPr>
        <w:t>PERFIL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INVESTIDOR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DIRIGE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FUNDO</w:t>
      </w:r>
    </w:p>
    <w:p w14:paraId="50FA8996" w14:textId="77777777" w:rsidR="008E703E" w:rsidRDefault="00000000">
      <w:pPr>
        <w:pStyle w:val="Corpodetexto"/>
        <w:spacing w:before="191" w:line="360" w:lineRule="auto"/>
        <w:ind w:left="578" w:right="820"/>
        <w:jc w:val="both"/>
      </w:pPr>
      <w:r>
        <w:t>Este Fundo pretende captar investidores que pretendam diversificar as suas carteiras em moeda nacional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rentabilidade</w:t>
      </w:r>
      <w:r>
        <w:rPr>
          <w:spacing w:val="-15"/>
        </w:rPr>
        <w:t xml:space="preserve"> </w:t>
      </w:r>
      <w:r>
        <w:t>acrescida.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outro</w:t>
      </w:r>
      <w:r>
        <w:rPr>
          <w:spacing w:val="-15"/>
        </w:rPr>
        <w:t xml:space="preserve"> </w:t>
      </w:r>
      <w:r>
        <w:t>lado,</w:t>
      </w:r>
      <w:r>
        <w:rPr>
          <w:spacing w:val="-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tratar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Fundo</w:t>
      </w:r>
      <w:r>
        <w:rPr>
          <w:spacing w:val="-15"/>
        </w:rPr>
        <w:t xml:space="preserve"> </w:t>
      </w:r>
      <w:r>
        <w:t>Fechado,</w:t>
      </w:r>
      <w:r>
        <w:rPr>
          <w:spacing w:val="-11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pouca liquidez, adapta-se aos investidores que não prevejam necessidades de utilização dos Fundos no horizonte de duração dos Investimentos do Fundo.</w:t>
      </w:r>
    </w:p>
    <w:p w14:paraId="367D24CC" w14:textId="77777777" w:rsidR="008E703E" w:rsidRDefault="008E703E">
      <w:pPr>
        <w:pStyle w:val="Corpodetexto"/>
        <w:spacing w:before="162"/>
      </w:pPr>
    </w:p>
    <w:p w14:paraId="79F96FC3" w14:textId="77777777" w:rsidR="008E703E" w:rsidRDefault="00000000">
      <w:pPr>
        <w:spacing w:line="254" w:lineRule="auto"/>
        <w:ind w:left="4382" w:right="4290" w:firstLine="9"/>
        <w:jc w:val="center"/>
        <w:rPr>
          <w:b/>
          <w:sz w:val="28"/>
        </w:rPr>
      </w:pPr>
      <w:r>
        <w:rPr>
          <w:b/>
          <w:sz w:val="28"/>
        </w:rPr>
        <w:t xml:space="preserve">CAPÍTULO V </w:t>
      </w:r>
      <w:r>
        <w:rPr>
          <w:b/>
          <w:spacing w:val="-2"/>
          <w:sz w:val="28"/>
        </w:rPr>
        <w:t>REGIME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FISCAL</w:t>
      </w:r>
    </w:p>
    <w:p w14:paraId="71417AE2" w14:textId="77777777" w:rsidR="008E703E" w:rsidRDefault="00000000">
      <w:pPr>
        <w:pStyle w:val="Corpodetexto"/>
        <w:spacing w:before="311" w:line="362" w:lineRule="auto"/>
        <w:ind w:left="838" w:right="304" w:hanging="15"/>
        <w:jc w:val="both"/>
      </w:pPr>
      <w:r>
        <w:t xml:space="preserve">O regime fiscal que a seguir se descreve respeita ao regime fiscal em vigor na data do prospecto em Angola e assenta na interpretação da </w:t>
      </w:r>
      <w:r>
        <w:rPr>
          <w:b/>
        </w:rPr>
        <w:t xml:space="preserve">BFA Gestão de Activos </w:t>
      </w:r>
      <w:r>
        <w:t>sobre o mesmo.</w:t>
      </w:r>
    </w:p>
    <w:p w14:paraId="7814116E" w14:textId="77777777" w:rsidR="008E703E" w:rsidRDefault="008E703E">
      <w:pPr>
        <w:pStyle w:val="Corpodetexto"/>
        <w:spacing w:before="33"/>
      </w:pPr>
    </w:p>
    <w:p w14:paraId="34EDA75E" w14:textId="77777777" w:rsidR="008E703E" w:rsidRDefault="00000000">
      <w:pPr>
        <w:pStyle w:val="Corpodetexto"/>
        <w:spacing w:line="362" w:lineRule="auto"/>
        <w:ind w:left="838" w:right="286" w:hanging="15"/>
        <w:jc w:val="both"/>
      </w:pPr>
      <w:r>
        <w:t>O regime fiscal aplicável aos rendimentos ou às mais-valias auferidos por investidores depende da legislação fiscal aplicável à situação do local onde o capital é investido.</w:t>
      </w:r>
    </w:p>
    <w:p w14:paraId="1C3A851C" w14:textId="77777777" w:rsidR="008E703E" w:rsidRDefault="00000000">
      <w:pPr>
        <w:pStyle w:val="Corpodetexto"/>
        <w:spacing w:before="271" w:line="360" w:lineRule="auto"/>
        <w:ind w:left="838" w:right="277" w:hanging="15"/>
        <w:jc w:val="both"/>
      </w:pPr>
      <w:r>
        <w:t>Neste quadro, se os investidores não estiverem perfeitamente seguros acerca da sua situação fiscal, devem</w:t>
      </w:r>
      <w:r>
        <w:rPr>
          <w:spacing w:val="-15"/>
        </w:rPr>
        <w:t xml:space="preserve"> </w:t>
      </w:r>
      <w:r>
        <w:t>procurar</w:t>
      </w:r>
      <w:r>
        <w:rPr>
          <w:spacing w:val="-13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consultor</w:t>
      </w:r>
      <w:r>
        <w:rPr>
          <w:spacing w:val="-13"/>
        </w:rPr>
        <w:t xml:space="preserve"> </w:t>
      </w:r>
      <w:r>
        <w:t>profissional</w:t>
      </w:r>
      <w:r>
        <w:rPr>
          <w:spacing w:val="-11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informar-se</w:t>
      </w:r>
      <w:r>
        <w:rPr>
          <w:spacing w:val="-15"/>
        </w:rPr>
        <w:t xml:space="preserve"> </w:t>
      </w:r>
      <w:r>
        <w:t>junto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organizações</w:t>
      </w:r>
      <w:r>
        <w:rPr>
          <w:spacing w:val="-12"/>
        </w:rPr>
        <w:t xml:space="preserve"> </w:t>
      </w:r>
      <w:r>
        <w:t>locais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prestem</w:t>
      </w:r>
      <w:r>
        <w:rPr>
          <w:spacing w:val="-11"/>
        </w:rPr>
        <w:t xml:space="preserve"> </w:t>
      </w:r>
      <w:r>
        <w:t xml:space="preserve">este tipo de informação. A </w:t>
      </w:r>
      <w:r>
        <w:rPr>
          <w:b/>
        </w:rPr>
        <w:t xml:space="preserve">BFA Gestão de Activos </w:t>
      </w:r>
      <w:r>
        <w:t>alerta designadamente para o facto de a interpretação do regime fiscal descrito poder não coincidir com a interpretação realizada por outras entidades (nomeadamente a interpretação da Administração Fiscal).</w:t>
      </w:r>
    </w:p>
    <w:p w14:paraId="0C115359" w14:textId="77777777" w:rsidR="008E703E" w:rsidRDefault="008E703E">
      <w:pPr>
        <w:pStyle w:val="Corpodetexto"/>
        <w:spacing w:before="210"/>
      </w:pPr>
    </w:p>
    <w:p w14:paraId="0FB73E73" w14:textId="77777777" w:rsidR="008E703E" w:rsidRDefault="00000000">
      <w:pPr>
        <w:pStyle w:val="Ttulo1"/>
        <w:numPr>
          <w:ilvl w:val="0"/>
          <w:numId w:val="1"/>
        </w:numPr>
        <w:tabs>
          <w:tab w:val="left" w:pos="1104"/>
        </w:tabs>
        <w:ind w:left="1104" w:hanging="281"/>
      </w:pPr>
      <w:r>
        <w:t>Tributação</w:t>
      </w:r>
      <w:r>
        <w:rPr>
          <w:spacing w:val="-13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Rendimentos</w:t>
      </w:r>
      <w:r>
        <w:rPr>
          <w:spacing w:val="-10"/>
        </w:rPr>
        <w:t xml:space="preserve"> </w:t>
      </w:r>
      <w:r>
        <w:t>obtidos</w:t>
      </w:r>
      <w:r>
        <w:rPr>
          <w:spacing w:val="-10"/>
        </w:rPr>
        <w:t xml:space="preserve"> </w:t>
      </w:r>
      <w:proofErr w:type="spellStart"/>
      <w:proofErr w:type="gramStart"/>
      <w:r>
        <w:t>pelo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Fundo</w:t>
      </w:r>
      <w:proofErr w:type="gramEnd"/>
    </w:p>
    <w:p w14:paraId="03E36F56" w14:textId="77777777" w:rsidR="008E703E" w:rsidRDefault="008E703E">
      <w:pPr>
        <w:pStyle w:val="Corpodetexto"/>
        <w:spacing w:before="2"/>
        <w:rPr>
          <w:b/>
          <w:sz w:val="28"/>
        </w:rPr>
      </w:pPr>
    </w:p>
    <w:p w14:paraId="4732FA80" w14:textId="77777777" w:rsidR="008E703E" w:rsidRDefault="00000000">
      <w:pPr>
        <w:pStyle w:val="Corpodetexto"/>
        <w:spacing w:before="1" w:line="360" w:lineRule="auto"/>
        <w:ind w:left="842" w:right="278"/>
        <w:jc w:val="both"/>
      </w:pPr>
      <w:r>
        <w:t>Ao</w:t>
      </w:r>
      <w:r>
        <w:rPr>
          <w:spacing w:val="-12"/>
        </w:rPr>
        <w:t xml:space="preserve"> </w:t>
      </w:r>
      <w:r>
        <w:t>Fundo</w:t>
      </w:r>
      <w:r>
        <w:rPr>
          <w:spacing w:val="-6"/>
        </w:rPr>
        <w:t xml:space="preserve"> </w:t>
      </w:r>
      <w:r>
        <w:t>aplica-se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disposto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Benefícios</w:t>
      </w:r>
      <w:r>
        <w:rPr>
          <w:spacing w:val="-3"/>
        </w:rPr>
        <w:t xml:space="preserve"> </w:t>
      </w:r>
      <w:r>
        <w:t>Fiscais</w:t>
      </w:r>
      <w:r>
        <w:rPr>
          <w:spacing w:val="-3"/>
        </w:rPr>
        <w:t xml:space="preserve"> </w:t>
      </w:r>
      <w:r>
        <w:t>(CBF)</w:t>
      </w:r>
      <w:r>
        <w:rPr>
          <w:spacing w:val="-4"/>
        </w:rPr>
        <w:t xml:space="preserve"> </w:t>
      </w:r>
      <w:r>
        <w:t>previsto</w:t>
      </w:r>
      <w:r>
        <w:rPr>
          <w:spacing w:val="-6"/>
        </w:rPr>
        <w:t xml:space="preserve"> </w:t>
      </w:r>
      <w:proofErr w:type="spellStart"/>
      <w:r>
        <w:t>pela</w:t>
      </w:r>
      <w:proofErr w:type="spellEnd"/>
      <w:r>
        <w:rPr>
          <w:spacing w:val="-3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8/22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14 de Abril, abaixo resumido:</w:t>
      </w:r>
    </w:p>
    <w:p w14:paraId="09C0EC8D" w14:textId="77777777" w:rsidR="008E703E" w:rsidRDefault="008E703E">
      <w:pPr>
        <w:spacing w:line="360" w:lineRule="auto"/>
        <w:jc w:val="both"/>
        <w:sectPr w:rsidR="008E703E">
          <w:pgSz w:w="11900" w:h="16850"/>
          <w:pgMar w:top="1360" w:right="440" w:bottom="1000" w:left="540" w:header="327" w:footer="790" w:gutter="0"/>
          <w:cols w:space="720"/>
        </w:sectPr>
      </w:pPr>
    </w:p>
    <w:p w14:paraId="493F8DDA" w14:textId="77777777" w:rsidR="008E703E" w:rsidRDefault="008E703E">
      <w:pPr>
        <w:pStyle w:val="Corpodetexto"/>
        <w:spacing w:before="163"/>
      </w:pPr>
    </w:p>
    <w:p w14:paraId="2631B99E" w14:textId="77777777" w:rsidR="008E703E" w:rsidRDefault="00000000">
      <w:pPr>
        <w:pStyle w:val="Corpodetexto"/>
        <w:spacing w:before="1" w:line="360" w:lineRule="auto"/>
        <w:ind w:left="842" w:right="272"/>
        <w:jc w:val="both"/>
      </w:pPr>
      <w:r>
        <w:t>Os Fundos de</w:t>
      </w:r>
      <w:r>
        <w:rPr>
          <w:spacing w:val="-2"/>
        </w:rPr>
        <w:t xml:space="preserve"> </w:t>
      </w:r>
      <w:r>
        <w:t>Investimento em</w:t>
      </w:r>
      <w:r>
        <w:rPr>
          <w:spacing w:val="-1"/>
        </w:rPr>
        <w:t xml:space="preserve"> </w:t>
      </w:r>
      <w:r>
        <w:t>Valores Mobiliários são sujeitos passivos de imposto Industrial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taxa </w:t>
      </w:r>
      <w:r>
        <w:rPr>
          <w:spacing w:val="-2"/>
        </w:rPr>
        <w:t>liberatória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10%.</w:t>
      </w:r>
      <w:r>
        <w:rPr>
          <w:spacing w:val="-8"/>
        </w:rPr>
        <w:t xml:space="preserve"> </w:t>
      </w:r>
      <w:r>
        <w:rPr>
          <w:spacing w:val="-2"/>
        </w:rPr>
        <w:t>Este</w:t>
      </w:r>
      <w:r>
        <w:rPr>
          <w:spacing w:val="-11"/>
        </w:rPr>
        <w:t xml:space="preserve"> </w:t>
      </w:r>
      <w:r>
        <w:rPr>
          <w:spacing w:val="-2"/>
        </w:rPr>
        <w:t>imposto</w:t>
      </w:r>
      <w:r>
        <w:rPr>
          <w:spacing w:val="-4"/>
        </w:rPr>
        <w:t xml:space="preserve"> </w:t>
      </w:r>
      <w:r>
        <w:rPr>
          <w:spacing w:val="-2"/>
        </w:rPr>
        <w:t>incide</w:t>
      </w:r>
      <w:r>
        <w:rPr>
          <w:spacing w:val="-7"/>
        </w:rPr>
        <w:t xml:space="preserve"> </w:t>
      </w:r>
      <w:r>
        <w:rPr>
          <w:spacing w:val="-2"/>
        </w:rPr>
        <w:t>sobre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lucro</w:t>
      </w:r>
      <w:r>
        <w:rPr>
          <w:spacing w:val="-6"/>
        </w:rPr>
        <w:t xml:space="preserve"> </w:t>
      </w:r>
      <w:r>
        <w:rPr>
          <w:spacing w:val="-2"/>
        </w:rPr>
        <w:t>tributável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é</w:t>
      </w:r>
      <w:r>
        <w:rPr>
          <w:spacing w:val="-12"/>
        </w:rPr>
        <w:t xml:space="preserve"> </w:t>
      </w:r>
      <w:r>
        <w:rPr>
          <w:spacing w:val="-2"/>
        </w:rPr>
        <w:t>constituído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pelo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lucro</w:t>
      </w:r>
      <w:r>
        <w:rPr>
          <w:spacing w:val="-11"/>
        </w:rPr>
        <w:t xml:space="preserve"> </w:t>
      </w:r>
      <w:r>
        <w:rPr>
          <w:spacing w:val="-2"/>
        </w:rPr>
        <w:t xml:space="preserve">determinado </w:t>
      </w:r>
      <w:r>
        <w:t>com</w:t>
      </w:r>
      <w:r>
        <w:rPr>
          <w:spacing w:val="-6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contabilísticas</w:t>
      </w:r>
      <w:r>
        <w:rPr>
          <w:spacing w:val="-8"/>
        </w:rPr>
        <w:t xml:space="preserve"> </w:t>
      </w:r>
      <w:r>
        <w:t>aplicáveis, incluindo</w:t>
      </w:r>
      <w:r>
        <w:rPr>
          <w:spacing w:val="-6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rendimentos</w:t>
      </w:r>
      <w:r>
        <w:rPr>
          <w:spacing w:val="-7"/>
        </w:rPr>
        <w:t xml:space="preserve"> </w:t>
      </w:r>
      <w:r>
        <w:t>decorrentes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aplicações</w:t>
      </w:r>
      <w:r>
        <w:rPr>
          <w:spacing w:val="-8"/>
        </w:rPr>
        <w:t xml:space="preserve"> </w:t>
      </w:r>
      <w:r>
        <w:t xml:space="preserve">de </w:t>
      </w:r>
      <w:r>
        <w:rPr>
          <w:spacing w:val="-2"/>
        </w:rPr>
        <w:t>capitais, deduzido dos</w:t>
      </w:r>
      <w:r>
        <w:rPr>
          <w:spacing w:val="-11"/>
        </w:rPr>
        <w:t xml:space="preserve"> </w:t>
      </w:r>
      <w:r>
        <w:rPr>
          <w:spacing w:val="-2"/>
        </w:rPr>
        <w:t>eventuais</w:t>
      </w:r>
      <w:r>
        <w:rPr>
          <w:spacing w:val="-11"/>
        </w:rPr>
        <w:t xml:space="preserve"> </w:t>
      </w:r>
      <w:r>
        <w:rPr>
          <w:spacing w:val="-2"/>
        </w:rPr>
        <w:t>proveitos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acrescido dos</w:t>
      </w:r>
      <w:r>
        <w:rPr>
          <w:spacing w:val="-11"/>
        </w:rPr>
        <w:t xml:space="preserve"> </w:t>
      </w:r>
      <w:r>
        <w:rPr>
          <w:spacing w:val="-2"/>
        </w:rPr>
        <w:t>eventuais</w:t>
      </w:r>
      <w:r>
        <w:rPr>
          <w:spacing w:val="-5"/>
        </w:rPr>
        <w:t xml:space="preserve"> </w:t>
      </w:r>
      <w:r>
        <w:rPr>
          <w:spacing w:val="-2"/>
        </w:rPr>
        <w:t>custos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decorram da</w:t>
      </w:r>
      <w:r>
        <w:rPr>
          <w:spacing w:val="-10"/>
        </w:rPr>
        <w:t xml:space="preserve"> </w:t>
      </w:r>
      <w:r>
        <w:rPr>
          <w:spacing w:val="-2"/>
        </w:rPr>
        <w:t xml:space="preserve">valorização </w:t>
      </w:r>
      <w:r>
        <w:t>ou desvalorização potencial dos activos detidos, incluindo os decorrentes de</w:t>
      </w:r>
      <w:r>
        <w:rPr>
          <w:spacing w:val="-3"/>
        </w:rPr>
        <w:t xml:space="preserve"> </w:t>
      </w:r>
      <w:r>
        <w:t>constituições e reversões de provisões ou perdas por imparidade, acrescido das mais-valias e deduzido das menos-valias realizadas nesses activos.</w:t>
      </w:r>
    </w:p>
    <w:p w14:paraId="5CAA9892" w14:textId="77777777" w:rsidR="008E703E" w:rsidRDefault="008E703E">
      <w:pPr>
        <w:pStyle w:val="Corpodetexto"/>
        <w:spacing w:before="183"/>
      </w:pPr>
    </w:p>
    <w:p w14:paraId="17ABFF65" w14:textId="77777777" w:rsidR="008E703E" w:rsidRDefault="00000000">
      <w:pPr>
        <w:pStyle w:val="Ttulo1"/>
        <w:numPr>
          <w:ilvl w:val="0"/>
          <w:numId w:val="1"/>
        </w:numPr>
        <w:tabs>
          <w:tab w:val="left" w:pos="1104"/>
        </w:tabs>
        <w:ind w:left="1104" w:hanging="281"/>
      </w:pPr>
      <w:r>
        <w:t>Tributação</w:t>
      </w:r>
      <w:r>
        <w:rPr>
          <w:spacing w:val="-13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Rendimentos</w:t>
      </w:r>
      <w:r>
        <w:rPr>
          <w:spacing w:val="-10"/>
        </w:rPr>
        <w:t xml:space="preserve"> </w:t>
      </w:r>
      <w:r>
        <w:t>obtidos</w:t>
      </w:r>
      <w:r>
        <w:rPr>
          <w:spacing w:val="-10"/>
        </w:rPr>
        <w:t xml:space="preserve"> </w:t>
      </w:r>
      <w:proofErr w:type="spellStart"/>
      <w:r>
        <w:t>pelos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participantes</w:t>
      </w:r>
    </w:p>
    <w:p w14:paraId="3C717DD0" w14:textId="77777777" w:rsidR="008E703E" w:rsidRDefault="00000000">
      <w:pPr>
        <w:pStyle w:val="Corpodetexto"/>
        <w:spacing w:before="321" w:line="360" w:lineRule="auto"/>
        <w:ind w:left="842" w:right="274" w:hanging="15"/>
        <w:jc w:val="both"/>
      </w:pPr>
      <w:r>
        <w:t>Os participantes dos OIC estão isentos de imposto sobre aplicação de capitais (IAC) e imposto industrial sobre os rendimentos recebidos ou postos à sua disposição, nomeadamente resultantes de resgates, distribuições de rendimentos, bem como sobre as mais-valias ou menos-valias apuradas na alienação das unidades de participação.</w:t>
      </w:r>
    </w:p>
    <w:sectPr w:rsidR="008E703E">
      <w:pgSz w:w="11900" w:h="16850"/>
      <w:pgMar w:top="1360" w:right="440" w:bottom="1000" w:left="540" w:header="327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6EDD" w14:textId="77777777" w:rsidR="00D02587" w:rsidRDefault="00D02587">
      <w:r>
        <w:separator/>
      </w:r>
    </w:p>
  </w:endnote>
  <w:endnote w:type="continuationSeparator" w:id="0">
    <w:p w14:paraId="741426E5" w14:textId="77777777" w:rsidR="00D02587" w:rsidRDefault="00D0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CBB8" w14:textId="77777777" w:rsidR="008E703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5200" behindDoc="1" locked="0" layoutInCell="1" allowOverlap="1" wp14:anchorId="2A22CC28" wp14:editId="13FEDB92">
              <wp:simplePos x="0" y="0"/>
              <wp:positionH relativeFrom="page">
                <wp:posOffset>702868</wp:posOffset>
              </wp:positionH>
              <wp:positionV relativeFrom="page">
                <wp:posOffset>10049831</wp:posOffset>
              </wp:positionV>
              <wp:extent cx="21082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CA266" w14:textId="77777777" w:rsidR="008E703E" w:rsidRDefault="00000000">
                          <w:pPr>
                            <w:spacing w:before="13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2CC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35pt;margin-top:791.35pt;width:16.6pt;height:12.65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" filled="f" stroked="f">
              <v:textbox inset="0,0,0,0">
                <w:txbxContent>
                  <w:p w14:paraId="4BCCA266" w14:textId="77777777" w:rsidR="008E703E" w:rsidRDefault="00000000">
                    <w:pPr>
                      <w:spacing w:before="13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11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5712" behindDoc="1" locked="0" layoutInCell="1" allowOverlap="1" wp14:anchorId="333A3CFE" wp14:editId="5C42A4A7">
              <wp:simplePos x="0" y="0"/>
              <wp:positionH relativeFrom="page">
                <wp:posOffset>1026972</wp:posOffset>
              </wp:positionH>
              <wp:positionV relativeFrom="page">
                <wp:posOffset>10050495</wp:posOffset>
              </wp:positionV>
              <wp:extent cx="494093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C7D18" w14:textId="77777777" w:rsidR="008E703E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BFA</w:t>
                          </w:r>
                          <w:r>
                            <w:rPr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FLASH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GOLDEN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Fundo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Especial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Investimento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Valores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Mobiliários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Fechado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3A3CFE" id="Textbox 3" o:spid="_x0000_s1028" type="#_x0000_t202" style="position:absolute;margin-left:80.85pt;margin-top:791.4pt;width:389.05pt;height:13.2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" filled="f" stroked="f">
              <v:textbox inset="0,0,0,0">
                <w:txbxContent>
                  <w:p w14:paraId="157C7D18" w14:textId="77777777" w:rsidR="008E703E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BFA</w:t>
                    </w:r>
                    <w:r>
                      <w:rPr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FLASH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GOLDEN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Fundo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Especial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Investimento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Valores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Mobiliários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Fechado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2D3C" w14:textId="77777777" w:rsidR="00D02587" w:rsidRDefault="00D02587">
      <w:r>
        <w:separator/>
      </w:r>
    </w:p>
  </w:footnote>
  <w:footnote w:type="continuationSeparator" w:id="0">
    <w:p w14:paraId="3CF037E3" w14:textId="77777777" w:rsidR="00D02587" w:rsidRDefault="00D0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9442" w14:textId="099BAFF0" w:rsidR="008E703E" w:rsidRDefault="00FB320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156736" behindDoc="0" locked="0" layoutInCell="1" allowOverlap="1" wp14:anchorId="34B936FF" wp14:editId="63C58D26">
          <wp:simplePos x="0" y="0"/>
          <wp:positionH relativeFrom="column">
            <wp:posOffset>-635</wp:posOffset>
          </wp:positionH>
          <wp:positionV relativeFrom="paragraph">
            <wp:posOffset>-20596</wp:posOffset>
          </wp:positionV>
          <wp:extent cx="1937332" cy="397565"/>
          <wp:effectExtent l="0" t="0" r="0" b="2540"/>
          <wp:wrapNone/>
          <wp:docPr id="10612541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32" cy="39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93D"/>
    <w:multiLevelType w:val="hybridMultilevel"/>
    <w:tmpl w:val="CE1471C4"/>
    <w:lvl w:ilvl="0" w:tplc="CB365EF4">
      <w:start w:val="1"/>
      <w:numFmt w:val="lowerLetter"/>
      <w:lvlText w:val="%1)"/>
      <w:lvlJc w:val="left"/>
      <w:pPr>
        <w:ind w:left="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1" w:tplc="3F5296F0">
      <w:start w:val="1"/>
      <w:numFmt w:val="lowerLetter"/>
      <w:lvlText w:val="%2."/>
      <w:lvlJc w:val="left"/>
      <w:pPr>
        <w:ind w:left="164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FB907DD6">
      <w:numFmt w:val="bullet"/>
      <w:lvlText w:val="•"/>
      <w:lvlJc w:val="left"/>
      <w:pPr>
        <w:ind w:left="2671" w:hanging="365"/>
      </w:pPr>
      <w:rPr>
        <w:rFonts w:hint="default"/>
        <w:lang w:val="pt-PT" w:eastAsia="en-US" w:bidi="ar-SA"/>
      </w:rPr>
    </w:lvl>
    <w:lvl w:ilvl="3" w:tplc="099CEE9E">
      <w:numFmt w:val="bullet"/>
      <w:lvlText w:val="•"/>
      <w:lvlJc w:val="left"/>
      <w:pPr>
        <w:ind w:left="3702" w:hanging="365"/>
      </w:pPr>
      <w:rPr>
        <w:rFonts w:hint="default"/>
        <w:lang w:val="pt-PT" w:eastAsia="en-US" w:bidi="ar-SA"/>
      </w:rPr>
    </w:lvl>
    <w:lvl w:ilvl="4" w:tplc="B4080E42">
      <w:numFmt w:val="bullet"/>
      <w:lvlText w:val="•"/>
      <w:lvlJc w:val="left"/>
      <w:pPr>
        <w:ind w:left="4733" w:hanging="365"/>
      </w:pPr>
      <w:rPr>
        <w:rFonts w:hint="default"/>
        <w:lang w:val="pt-PT" w:eastAsia="en-US" w:bidi="ar-SA"/>
      </w:rPr>
    </w:lvl>
    <w:lvl w:ilvl="5" w:tplc="6E564500">
      <w:numFmt w:val="bullet"/>
      <w:lvlText w:val="•"/>
      <w:lvlJc w:val="left"/>
      <w:pPr>
        <w:ind w:left="5764" w:hanging="365"/>
      </w:pPr>
      <w:rPr>
        <w:rFonts w:hint="default"/>
        <w:lang w:val="pt-PT" w:eastAsia="en-US" w:bidi="ar-SA"/>
      </w:rPr>
    </w:lvl>
    <w:lvl w:ilvl="6" w:tplc="7324C104">
      <w:numFmt w:val="bullet"/>
      <w:lvlText w:val="•"/>
      <w:lvlJc w:val="left"/>
      <w:pPr>
        <w:ind w:left="6795" w:hanging="365"/>
      </w:pPr>
      <w:rPr>
        <w:rFonts w:hint="default"/>
        <w:lang w:val="pt-PT" w:eastAsia="en-US" w:bidi="ar-SA"/>
      </w:rPr>
    </w:lvl>
    <w:lvl w:ilvl="7" w:tplc="59661214">
      <w:numFmt w:val="bullet"/>
      <w:lvlText w:val="•"/>
      <w:lvlJc w:val="left"/>
      <w:pPr>
        <w:ind w:left="7826" w:hanging="365"/>
      </w:pPr>
      <w:rPr>
        <w:rFonts w:hint="default"/>
        <w:lang w:val="pt-PT" w:eastAsia="en-US" w:bidi="ar-SA"/>
      </w:rPr>
    </w:lvl>
    <w:lvl w:ilvl="8" w:tplc="FB0EE078">
      <w:numFmt w:val="bullet"/>
      <w:lvlText w:val="•"/>
      <w:lvlJc w:val="left"/>
      <w:pPr>
        <w:ind w:left="8857" w:hanging="365"/>
      </w:pPr>
      <w:rPr>
        <w:rFonts w:hint="default"/>
        <w:lang w:val="pt-PT" w:eastAsia="en-US" w:bidi="ar-SA"/>
      </w:rPr>
    </w:lvl>
  </w:abstractNum>
  <w:abstractNum w:abstractNumId="1" w15:restartNumberingAfterBreak="0">
    <w:nsid w:val="08014C78"/>
    <w:multiLevelType w:val="hybridMultilevel"/>
    <w:tmpl w:val="A1221328"/>
    <w:lvl w:ilvl="0" w:tplc="2EDE56BC">
      <w:start w:val="1"/>
      <w:numFmt w:val="lowerLetter"/>
      <w:lvlText w:val="%1)"/>
      <w:lvlJc w:val="left"/>
      <w:pPr>
        <w:ind w:left="12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0"/>
        <w:sz w:val="24"/>
        <w:szCs w:val="24"/>
        <w:lang w:val="pt-PT" w:eastAsia="en-US" w:bidi="ar-SA"/>
      </w:rPr>
    </w:lvl>
    <w:lvl w:ilvl="1" w:tplc="C570EEF0">
      <w:numFmt w:val="bullet"/>
      <w:lvlText w:val="•"/>
      <w:lvlJc w:val="left"/>
      <w:pPr>
        <w:ind w:left="2171" w:hanging="365"/>
      </w:pPr>
      <w:rPr>
        <w:rFonts w:hint="default"/>
        <w:lang w:val="pt-PT" w:eastAsia="en-US" w:bidi="ar-SA"/>
      </w:rPr>
    </w:lvl>
    <w:lvl w:ilvl="2" w:tplc="0EF88CB6">
      <w:numFmt w:val="bullet"/>
      <w:lvlText w:val="•"/>
      <w:lvlJc w:val="left"/>
      <w:pPr>
        <w:ind w:left="3143" w:hanging="365"/>
      </w:pPr>
      <w:rPr>
        <w:rFonts w:hint="default"/>
        <w:lang w:val="pt-PT" w:eastAsia="en-US" w:bidi="ar-SA"/>
      </w:rPr>
    </w:lvl>
    <w:lvl w:ilvl="3" w:tplc="BEE4D8D2">
      <w:numFmt w:val="bullet"/>
      <w:lvlText w:val="•"/>
      <w:lvlJc w:val="left"/>
      <w:pPr>
        <w:ind w:left="4115" w:hanging="365"/>
      </w:pPr>
      <w:rPr>
        <w:rFonts w:hint="default"/>
        <w:lang w:val="pt-PT" w:eastAsia="en-US" w:bidi="ar-SA"/>
      </w:rPr>
    </w:lvl>
    <w:lvl w:ilvl="4" w:tplc="7E40F91E">
      <w:numFmt w:val="bullet"/>
      <w:lvlText w:val="•"/>
      <w:lvlJc w:val="left"/>
      <w:pPr>
        <w:ind w:left="5087" w:hanging="365"/>
      </w:pPr>
      <w:rPr>
        <w:rFonts w:hint="default"/>
        <w:lang w:val="pt-PT" w:eastAsia="en-US" w:bidi="ar-SA"/>
      </w:rPr>
    </w:lvl>
    <w:lvl w:ilvl="5" w:tplc="A8FAFD24">
      <w:numFmt w:val="bullet"/>
      <w:lvlText w:val="•"/>
      <w:lvlJc w:val="left"/>
      <w:pPr>
        <w:ind w:left="6059" w:hanging="365"/>
      </w:pPr>
      <w:rPr>
        <w:rFonts w:hint="default"/>
        <w:lang w:val="pt-PT" w:eastAsia="en-US" w:bidi="ar-SA"/>
      </w:rPr>
    </w:lvl>
    <w:lvl w:ilvl="6" w:tplc="D1CE630C">
      <w:numFmt w:val="bullet"/>
      <w:lvlText w:val="•"/>
      <w:lvlJc w:val="left"/>
      <w:pPr>
        <w:ind w:left="7031" w:hanging="365"/>
      </w:pPr>
      <w:rPr>
        <w:rFonts w:hint="default"/>
        <w:lang w:val="pt-PT" w:eastAsia="en-US" w:bidi="ar-SA"/>
      </w:rPr>
    </w:lvl>
    <w:lvl w:ilvl="7" w:tplc="4B1E262E">
      <w:numFmt w:val="bullet"/>
      <w:lvlText w:val="•"/>
      <w:lvlJc w:val="left"/>
      <w:pPr>
        <w:ind w:left="8003" w:hanging="365"/>
      </w:pPr>
      <w:rPr>
        <w:rFonts w:hint="default"/>
        <w:lang w:val="pt-PT" w:eastAsia="en-US" w:bidi="ar-SA"/>
      </w:rPr>
    </w:lvl>
    <w:lvl w:ilvl="8" w:tplc="35FC6586">
      <w:numFmt w:val="bullet"/>
      <w:lvlText w:val="•"/>
      <w:lvlJc w:val="left"/>
      <w:pPr>
        <w:ind w:left="8975" w:hanging="365"/>
      </w:pPr>
      <w:rPr>
        <w:rFonts w:hint="default"/>
        <w:lang w:val="pt-PT" w:eastAsia="en-US" w:bidi="ar-SA"/>
      </w:rPr>
    </w:lvl>
  </w:abstractNum>
  <w:abstractNum w:abstractNumId="2" w15:restartNumberingAfterBreak="0">
    <w:nsid w:val="0C956E8C"/>
    <w:multiLevelType w:val="hybridMultilevel"/>
    <w:tmpl w:val="A648A44A"/>
    <w:lvl w:ilvl="0" w:tplc="397470B4">
      <w:start w:val="1"/>
      <w:numFmt w:val="lowerLetter"/>
      <w:lvlText w:val="%1)"/>
      <w:lvlJc w:val="left"/>
      <w:pPr>
        <w:ind w:left="1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1A80E936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6F80DCCC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3EA478BA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F30496EE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CB260FA6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CE44B160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37E49AC2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7EBEC1D8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0D5F3586"/>
    <w:multiLevelType w:val="hybridMultilevel"/>
    <w:tmpl w:val="0428D5DC"/>
    <w:lvl w:ilvl="0" w:tplc="11740012">
      <w:start w:val="1"/>
      <w:numFmt w:val="lowerLetter"/>
      <w:lvlText w:val="%1)"/>
      <w:lvlJc w:val="left"/>
      <w:pPr>
        <w:ind w:left="11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2CBA3EAA">
      <w:start w:val="1"/>
      <w:numFmt w:val="lowerRoman"/>
      <w:lvlText w:val="%2."/>
      <w:lvlJc w:val="left"/>
      <w:pPr>
        <w:ind w:left="1909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694E8AE">
      <w:numFmt w:val="bullet"/>
      <w:lvlText w:val="•"/>
      <w:lvlJc w:val="left"/>
      <w:pPr>
        <w:ind w:left="2902" w:hanging="490"/>
      </w:pPr>
      <w:rPr>
        <w:rFonts w:hint="default"/>
        <w:lang w:val="pt-PT" w:eastAsia="en-US" w:bidi="ar-SA"/>
      </w:rPr>
    </w:lvl>
    <w:lvl w:ilvl="3" w:tplc="E9284072">
      <w:numFmt w:val="bullet"/>
      <w:lvlText w:val="•"/>
      <w:lvlJc w:val="left"/>
      <w:pPr>
        <w:ind w:left="3904" w:hanging="490"/>
      </w:pPr>
      <w:rPr>
        <w:rFonts w:hint="default"/>
        <w:lang w:val="pt-PT" w:eastAsia="en-US" w:bidi="ar-SA"/>
      </w:rPr>
    </w:lvl>
    <w:lvl w:ilvl="4" w:tplc="AEB86FEE">
      <w:numFmt w:val="bullet"/>
      <w:lvlText w:val="•"/>
      <w:lvlJc w:val="left"/>
      <w:pPr>
        <w:ind w:left="4906" w:hanging="490"/>
      </w:pPr>
      <w:rPr>
        <w:rFonts w:hint="default"/>
        <w:lang w:val="pt-PT" w:eastAsia="en-US" w:bidi="ar-SA"/>
      </w:rPr>
    </w:lvl>
    <w:lvl w:ilvl="5" w:tplc="7F382C0A">
      <w:numFmt w:val="bullet"/>
      <w:lvlText w:val="•"/>
      <w:lvlJc w:val="left"/>
      <w:pPr>
        <w:ind w:left="5908" w:hanging="490"/>
      </w:pPr>
      <w:rPr>
        <w:rFonts w:hint="default"/>
        <w:lang w:val="pt-PT" w:eastAsia="en-US" w:bidi="ar-SA"/>
      </w:rPr>
    </w:lvl>
    <w:lvl w:ilvl="6" w:tplc="DEB671B8">
      <w:numFmt w:val="bullet"/>
      <w:lvlText w:val="•"/>
      <w:lvlJc w:val="left"/>
      <w:pPr>
        <w:ind w:left="6910" w:hanging="490"/>
      </w:pPr>
      <w:rPr>
        <w:rFonts w:hint="default"/>
        <w:lang w:val="pt-PT" w:eastAsia="en-US" w:bidi="ar-SA"/>
      </w:rPr>
    </w:lvl>
    <w:lvl w:ilvl="7" w:tplc="24262248">
      <w:numFmt w:val="bullet"/>
      <w:lvlText w:val="•"/>
      <w:lvlJc w:val="left"/>
      <w:pPr>
        <w:ind w:left="7912" w:hanging="490"/>
      </w:pPr>
      <w:rPr>
        <w:rFonts w:hint="default"/>
        <w:lang w:val="pt-PT" w:eastAsia="en-US" w:bidi="ar-SA"/>
      </w:rPr>
    </w:lvl>
    <w:lvl w:ilvl="8" w:tplc="A9C43C4C">
      <w:numFmt w:val="bullet"/>
      <w:lvlText w:val="•"/>
      <w:lvlJc w:val="left"/>
      <w:pPr>
        <w:ind w:left="8914" w:hanging="490"/>
      </w:pPr>
      <w:rPr>
        <w:rFonts w:hint="default"/>
        <w:lang w:val="pt-PT" w:eastAsia="en-US" w:bidi="ar-SA"/>
      </w:rPr>
    </w:lvl>
  </w:abstractNum>
  <w:abstractNum w:abstractNumId="4" w15:restartNumberingAfterBreak="0">
    <w:nsid w:val="191909C2"/>
    <w:multiLevelType w:val="multilevel"/>
    <w:tmpl w:val="F9409A86"/>
    <w:lvl w:ilvl="0">
      <w:start w:val="4"/>
      <w:numFmt w:val="decimal"/>
      <w:lvlText w:val="%1"/>
      <w:lvlJc w:val="left"/>
      <w:pPr>
        <w:ind w:left="1323" w:hanging="50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23" w:hanging="5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23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9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9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9" w:hanging="500"/>
      </w:pPr>
      <w:rPr>
        <w:rFonts w:hint="default"/>
        <w:lang w:val="pt-PT" w:eastAsia="en-US" w:bidi="ar-SA"/>
      </w:rPr>
    </w:lvl>
  </w:abstractNum>
  <w:abstractNum w:abstractNumId="5" w15:restartNumberingAfterBreak="0">
    <w:nsid w:val="19C84917"/>
    <w:multiLevelType w:val="hybridMultilevel"/>
    <w:tmpl w:val="6580518C"/>
    <w:lvl w:ilvl="0" w:tplc="FF9E0B22">
      <w:start w:val="1"/>
      <w:numFmt w:val="lowerLetter"/>
      <w:lvlText w:val="%1)"/>
      <w:lvlJc w:val="left"/>
      <w:pPr>
        <w:ind w:left="1082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8236C752">
      <w:numFmt w:val="bullet"/>
      <w:lvlText w:val="•"/>
      <w:lvlJc w:val="left"/>
      <w:pPr>
        <w:ind w:left="2063" w:hanging="341"/>
      </w:pPr>
      <w:rPr>
        <w:rFonts w:hint="default"/>
        <w:lang w:val="pt-PT" w:eastAsia="en-US" w:bidi="ar-SA"/>
      </w:rPr>
    </w:lvl>
    <w:lvl w:ilvl="2" w:tplc="1A5807D6">
      <w:numFmt w:val="bullet"/>
      <w:lvlText w:val="•"/>
      <w:lvlJc w:val="left"/>
      <w:pPr>
        <w:ind w:left="3047" w:hanging="341"/>
      </w:pPr>
      <w:rPr>
        <w:rFonts w:hint="default"/>
        <w:lang w:val="pt-PT" w:eastAsia="en-US" w:bidi="ar-SA"/>
      </w:rPr>
    </w:lvl>
    <w:lvl w:ilvl="3" w:tplc="F2C0353A">
      <w:numFmt w:val="bullet"/>
      <w:lvlText w:val="•"/>
      <w:lvlJc w:val="left"/>
      <w:pPr>
        <w:ind w:left="4031" w:hanging="341"/>
      </w:pPr>
      <w:rPr>
        <w:rFonts w:hint="default"/>
        <w:lang w:val="pt-PT" w:eastAsia="en-US" w:bidi="ar-SA"/>
      </w:rPr>
    </w:lvl>
    <w:lvl w:ilvl="4" w:tplc="6A547F8A">
      <w:numFmt w:val="bullet"/>
      <w:lvlText w:val="•"/>
      <w:lvlJc w:val="left"/>
      <w:pPr>
        <w:ind w:left="5015" w:hanging="341"/>
      </w:pPr>
      <w:rPr>
        <w:rFonts w:hint="default"/>
        <w:lang w:val="pt-PT" w:eastAsia="en-US" w:bidi="ar-SA"/>
      </w:rPr>
    </w:lvl>
    <w:lvl w:ilvl="5" w:tplc="69BAA16E">
      <w:numFmt w:val="bullet"/>
      <w:lvlText w:val="•"/>
      <w:lvlJc w:val="left"/>
      <w:pPr>
        <w:ind w:left="5999" w:hanging="341"/>
      </w:pPr>
      <w:rPr>
        <w:rFonts w:hint="default"/>
        <w:lang w:val="pt-PT" w:eastAsia="en-US" w:bidi="ar-SA"/>
      </w:rPr>
    </w:lvl>
    <w:lvl w:ilvl="6" w:tplc="7646D43A">
      <w:numFmt w:val="bullet"/>
      <w:lvlText w:val="•"/>
      <w:lvlJc w:val="left"/>
      <w:pPr>
        <w:ind w:left="6983" w:hanging="341"/>
      </w:pPr>
      <w:rPr>
        <w:rFonts w:hint="default"/>
        <w:lang w:val="pt-PT" w:eastAsia="en-US" w:bidi="ar-SA"/>
      </w:rPr>
    </w:lvl>
    <w:lvl w:ilvl="7" w:tplc="6AEAF2B2">
      <w:numFmt w:val="bullet"/>
      <w:lvlText w:val="•"/>
      <w:lvlJc w:val="left"/>
      <w:pPr>
        <w:ind w:left="7967" w:hanging="341"/>
      </w:pPr>
      <w:rPr>
        <w:rFonts w:hint="default"/>
        <w:lang w:val="pt-PT" w:eastAsia="en-US" w:bidi="ar-SA"/>
      </w:rPr>
    </w:lvl>
    <w:lvl w:ilvl="8" w:tplc="4D7CF3A4">
      <w:numFmt w:val="bullet"/>
      <w:lvlText w:val="•"/>
      <w:lvlJc w:val="left"/>
      <w:pPr>
        <w:ind w:left="8951" w:hanging="341"/>
      </w:pPr>
      <w:rPr>
        <w:rFonts w:hint="default"/>
        <w:lang w:val="pt-PT" w:eastAsia="en-US" w:bidi="ar-SA"/>
      </w:rPr>
    </w:lvl>
  </w:abstractNum>
  <w:abstractNum w:abstractNumId="6" w15:restartNumberingAfterBreak="0">
    <w:nsid w:val="20756254"/>
    <w:multiLevelType w:val="hybridMultilevel"/>
    <w:tmpl w:val="1E8C4132"/>
    <w:lvl w:ilvl="0" w:tplc="768A1BE4">
      <w:numFmt w:val="bullet"/>
      <w:lvlText w:val="•"/>
      <w:lvlJc w:val="left"/>
      <w:pPr>
        <w:ind w:left="209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50220C">
      <w:numFmt w:val="bullet"/>
      <w:lvlText w:val="•"/>
      <w:lvlJc w:val="left"/>
      <w:pPr>
        <w:ind w:left="2981" w:hanging="274"/>
      </w:pPr>
      <w:rPr>
        <w:rFonts w:hint="default"/>
        <w:lang w:val="pt-PT" w:eastAsia="en-US" w:bidi="ar-SA"/>
      </w:rPr>
    </w:lvl>
    <w:lvl w:ilvl="2" w:tplc="7A6850E4">
      <w:numFmt w:val="bullet"/>
      <w:lvlText w:val="•"/>
      <w:lvlJc w:val="left"/>
      <w:pPr>
        <w:ind w:left="3863" w:hanging="274"/>
      </w:pPr>
      <w:rPr>
        <w:rFonts w:hint="default"/>
        <w:lang w:val="pt-PT" w:eastAsia="en-US" w:bidi="ar-SA"/>
      </w:rPr>
    </w:lvl>
    <w:lvl w:ilvl="3" w:tplc="9564AB34">
      <w:numFmt w:val="bullet"/>
      <w:lvlText w:val="•"/>
      <w:lvlJc w:val="left"/>
      <w:pPr>
        <w:ind w:left="4745" w:hanging="274"/>
      </w:pPr>
      <w:rPr>
        <w:rFonts w:hint="default"/>
        <w:lang w:val="pt-PT" w:eastAsia="en-US" w:bidi="ar-SA"/>
      </w:rPr>
    </w:lvl>
    <w:lvl w:ilvl="4" w:tplc="666EEDC6">
      <w:numFmt w:val="bullet"/>
      <w:lvlText w:val="•"/>
      <w:lvlJc w:val="left"/>
      <w:pPr>
        <w:ind w:left="5627" w:hanging="274"/>
      </w:pPr>
      <w:rPr>
        <w:rFonts w:hint="default"/>
        <w:lang w:val="pt-PT" w:eastAsia="en-US" w:bidi="ar-SA"/>
      </w:rPr>
    </w:lvl>
    <w:lvl w:ilvl="5" w:tplc="5BC0323E">
      <w:numFmt w:val="bullet"/>
      <w:lvlText w:val="•"/>
      <w:lvlJc w:val="left"/>
      <w:pPr>
        <w:ind w:left="6509" w:hanging="274"/>
      </w:pPr>
      <w:rPr>
        <w:rFonts w:hint="default"/>
        <w:lang w:val="pt-PT" w:eastAsia="en-US" w:bidi="ar-SA"/>
      </w:rPr>
    </w:lvl>
    <w:lvl w:ilvl="6" w:tplc="F00C8586">
      <w:numFmt w:val="bullet"/>
      <w:lvlText w:val="•"/>
      <w:lvlJc w:val="left"/>
      <w:pPr>
        <w:ind w:left="7391" w:hanging="274"/>
      </w:pPr>
      <w:rPr>
        <w:rFonts w:hint="default"/>
        <w:lang w:val="pt-PT" w:eastAsia="en-US" w:bidi="ar-SA"/>
      </w:rPr>
    </w:lvl>
    <w:lvl w:ilvl="7" w:tplc="CF8EF6F8">
      <w:numFmt w:val="bullet"/>
      <w:lvlText w:val="•"/>
      <w:lvlJc w:val="left"/>
      <w:pPr>
        <w:ind w:left="8273" w:hanging="274"/>
      </w:pPr>
      <w:rPr>
        <w:rFonts w:hint="default"/>
        <w:lang w:val="pt-PT" w:eastAsia="en-US" w:bidi="ar-SA"/>
      </w:rPr>
    </w:lvl>
    <w:lvl w:ilvl="8" w:tplc="39C4A2D8">
      <w:numFmt w:val="bullet"/>
      <w:lvlText w:val="•"/>
      <w:lvlJc w:val="left"/>
      <w:pPr>
        <w:ind w:left="9155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2A251994"/>
    <w:multiLevelType w:val="hybridMultilevel"/>
    <w:tmpl w:val="F6BE8DB2"/>
    <w:lvl w:ilvl="0" w:tplc="529EE138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pt-PT" w:eastAsia="en-US" w:bidi="ar-SA"/>
      </w:rPr>
    </w:lvl>
    <w:lvl w:ilvl="1" w:tplc="DCA2E7BC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ACC0B2A0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1528F25A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F5B6E512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A7863084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BA12BD62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CC3A409C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F4E4619C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C1856B7"/>
    <w:multiLevelType w:val="hybridMultilevel"/>
    <w:tmpl w:val="09A8AF2A"/>
    <w:lvl w:ilvl="0" w:tplc="8B62A144">
      <w:start w:val="1"/>
      <w:numFmt w:val="lowerLetter"/>
      <w:lvlText w:val="%1)"/>
      <w:lvlJc w:val="left"/>
      <w:pPr>
        <w:ind w:left="11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0"/>
        <w:sz w:val="24"/>
        <w:szCs w:val="24"/>
        <w:lang w:val="pt-PT" w:eastAsia="en-US" w:bidi="ar-SA"/>
      </w:rPr>
    </w:lvl>
    <w:lvl w:ilvl="1" w:tplc="5D88AA10">
      <w:start w:val="1"/>
      <w:numFmt w:val="lowerLetter"/>
      <w:lvlText w:val="%2."/>
      <w:lvlJc w:val="left"/>
      <w:pPr>
        <w:ind w:left="1645" w:hanging="365"/>
      </w:pPr>
      <w:rPr>
        <w:rFonts w:hint="default"/>
        <w:spacing w:val="0"/>
        <w:w w:val="95"/>
        <w:lang w:val="pt-PT" w:eastAsia="en-US" w:bidi="ar-SA"/>
      </w:rPr>
    </w:lvl>
    <w:lvl w:ilvl="2" w:tplc="9F22434C">
      <w:numFmt w:val="bullet"/>
      <w:lvlText w:val="•"/>
      <w:lvlJc w:val="left"/>
      <w:pPr>
        <w:ind w:left="2671" w:hanging="365"/>
      </w:pPr>
      <w:rPr>
        <w:rFonts w:hint="default"/>
        <w:lang w:val="pt-PT" w:eastAsia="en-US" w:bidi="ar-SA"/>
      </w:rPr>
    </w:lvl>
    <w:lvl w:ilvl="3" w:tplc="51302858">
      <w:numFmt w:val="bullet"/>
      <w:lvlText w:val="•"/>
      <w:lvlJc w:val="left"/>
      <w:pPr>
        <w:ind w:left="3702" w:hanging="365"/>
      </w:pPr>
      <w:rPr>
        <w:rFonts w:hint="default"/>
        <w:lang w:val="pt-PT" w:eastAsia="en-US" w:bidi="ar-SA"/>
      </w:rPr>
    </w:lvl>
    <w:lvl w:ilvl="4" w:tplc="173A5062">
      <w:numFmt w:val="bullet"/>
      <w:lvlText w:val="•"/>
      <w:lvlJc w:val="left"/>
      <w:pPr>
        <w:ind w:left="4733" w:hanging="365"/>
      </w:pPr>
      <w:rPr>
        <w:rFonts w:hint="default"/>
        <w:lang w:val="pt-PT" w:eastAsia="en-US" w:bidi="ar-SA"/>
      </w:rPr>
    </w:lvl>
    <w:lvl w:ilvl="5" w:tplc="25A236C4">
      <w:numFmt w:val="bullet"/>
      <w:lvlText w:val="•"/>
      <w:lvlJc w:val="left"/>
      <w:pPr>
        <w:ind w:left="5764" w:hanging="365"/>
      </w:pPr>
      <w:rPr>
        <w:rFonts w:hint="default"/>
        <w:lang w:val="pt-PT" w:eastAsia="en-US" w:bidi="ar-SA"/>
      </w:rPr>
    </w:lvl>
    <w:lvl w:ilvl="6" w:tplc="62C230C0">
      <w:numFmt w:val="bullet"/>
      <w:lvlText w:val="•"/>
      <w:lvlJc w:val="left"/>
      <w:pPr>
        <w:ind w:left="6795" w:hanging="365"/>
      </w:pPr>
      <w:rPr>
        <w:rFonts w:hint="default"/>
        <w:lang w:val="pt-PT" w:eastAsia="en-US" w:bidi="ar-SA"/>
      </w:rPr>
    </w:lvl>
    <w:lvl w:ilvl="7" w:tplc="94CCCFEA">
      <w:numFmt w:val="bullet"/>
      <w:lvlText w:val="•"/>
      <w:lvlJc w:val="left"/>
      <w:pPr>
        <w:ind w:left="7826" w:hanging="365"/>
      </w:pPr>
      <w:rPr>
        <w:rFonts w:hint="default"/>
        <w:lang w:val="pt-PT" w:eastAsia="en-US" w:bidi="ar-SA"/>
      </w:rPr>
    </w:lvl>
    <w:lvl w:ilvl="8" w:tplc="DBCA65C6">
      <w:numFmt w:val="bullet"/>
      <w:lvlText w:val="•"/>
      <w:lvlJc w:val="left"/>
      <w:pPr>
        <w:ind w:left="8857" w:hanging="365"/>
      </w:pPr>
      <w:rPr>
        <w:rFonts w:hint="default"/>
        <w:lang w:val="pt-PT" w:eastAsia="en-US" w:bidi="ar-SA"/>
      </w:rPr>
    </w:lvl>
  </w:abstractNum>
  <w:abstractNum w:abstractNumId="9" w15:restartNumberingAfterBreak="0">
    <w:nsid w:val="2C242BFD"/>
    <w:multiLevelType w:val="hybridMultilevel"/>
    <w:tmpl w:val="77A44952"/>
    <w:lvl w:ilvl="0" w:tplc="302EDAE8">
      <w:start w:val="1"/>
      <w:numFmt w:val="lowerLetter"/>
      <w:lvlText w:val="%1)"/>
      <w:lvlJc w:val="left"/>
      <w:pPr>
        <w:ind w:left="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AE7C76AE">
      <w:numFmt w:val="bullet"/>
      <w:lvlText w:val="•"/>
      <w:lvlJc w:val="left"/>
      <w:pPr>
        <w:ind w:left="1919" w:hanging="360"/>
      </w:pPr>
      <w:rPr>
        <w:rFonts w:hint="default"/>
        <w:lang w:val="pt-PT" w:eastAsia="en-US" w:bidi="ar-SA"/>
      </w:rPr>
    </w:lvl>
    <w:lvl w:ilvl="2" w:tplc="8E68A878">
      <w:numFmt w:val="bullet"/>
      <w:lvlText w:val="•"/>
      <w:lvlJc w:val="left"/>
      <w:pPr>
        <w:ind w:left="2919" w:hanging="360"/>
      </w:pPr>
      <w:rPr>
        <w:rFonts w:hint="default"/>
        <w:lang w:val="pt-PT" w:eastAsia="en-US" w:bidi="ar-SA"/>
      </w:rPr>
    </w:lvl>
    <w:lvl w:ilvl="3" w:tplc="7FF2E330">
      <w:numFmt w:val="bullet"/>
      <w:lvlText w:val="•"/>
      <w:lvlJc w:val="left"/>
      <w:pPr>
        <w:ind w:left="3919" w:hanging="360"/>
      </w:pPr>
      <w:rPr>
        <w:rFonts w:hint="default"/>
        <w:lang w:val="pt-PT" w:eastAsia="en-US" w:bidi="ar-SA"/>
      </w:rPr>
    </w:lvl>
    <w:lvl w:ilvl="4" w:tplc="65829702">
      <w:numFmt w:val="bullet"/>
      <w:lvlText w:val="•"/>
      <w:lvlJc w:val="left"/>
      <w:pPr>
        <w:ind w:left="4919" w:hanging="360"/>
      </w:pPr>
      <w:rPr>
        <w:rFonts w:hint="default"/>
        <w:lang w:val="pt-PT" w:eastAsia="en-US" w:bidi="ar-SA"/>
      </w:rPr>
    </w:lvl>
    <w:lvl w:ilvl="5" w:tplc="97FE8E2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6" w:tplc="DE3C597A">
      <w:numFmt w:val="bullet"/>
      <w:lvlText w:val="•"/>
      <w:lvlJc w:val="left"/>
      <w:pPr>
        <w:ind w:left="6919" w:hanging="360"/>
      </w:pPr>
      <w:rPr>
        <w:rFonts w:hint="default"/>
        <w:lang w:val="pt-PT" w:eastAsia="en-US" w:bidi="ar-SA"/>
      </w:rPr>
    </w:lvl>
    <w:lvl w:ilvl="7" w:tplc="277ABA34">
      <w:numFmt w:val="bullet"/>
      <w:lvlText w:val="•"/>
      <w:lvlJc w:val="left"/>
      <w:pPr>
        <w:ind w:left="7919" w:hanging="360"/>
      </w:pPr>
      <w:rPr>
        <w:rFonts w:hint="default"/>
        <w:lang w:val="pt-PT" w:eastAsia="en-US" w:bidi="ar-SA"/>
      </w:rPr>
    </w:lvl>
    <w:lvl w:ilvl="8" w:tplc="CCA8CC0C">
      <w:numFmt w:val="bullet"/>
      <w:lvlText w:val="•"/>
      <w:lvlJc w:val="left"/>
      <w:pPr>
        <w:ind w:left="891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F4F2709"/>
    <w:multiLevelType w:val="hybridMultilevel"/>
    <w:tmpl w:val="696CDDEA"/>
    <w:lvl w:ilvl="0" w:tplc="F46468E0">
      <w:start w:val="1"/>
      <w:numFmt w:val="decimal"/>
      <w:lvlText w:val="%1."/>
      <w:lvlJc w:val="left"/>
      <w:pPr>
        <w:ind w:left="1183" w:hanging="360"/>
      </w:pPr>
      <w:rPr>
        <w:rFonts w:hint="default"/>
        <w:spacing w:val="0"/>
        <w:w w:val="95"/>
        <w:lang w:val="pt-PT" w:eastAsia="en-US" w:bidi="ar-SA"/>
      </w:rPr>
    </w:lvl>
    <w:lvl w:ilvl="1" w:tplc="F48C4C6C">
      <w:start w:val="1"/>
      <w:numFmt w:val="lowerLetter"/>
      <w:lvlText w:val="%2)"/>
      <w:lvlJc w:val="left"/>
      <w:pPr>
        <w:ind w:left="1130" w:hanging="207"/>
      </w:pPr>
      <w:rPr>
        <w:rFonts w:hint="default"/>
        <w:spacing w:val="0"/>
        <w:w w:val="101"/>
        <w:lang w:val="pt-PT" w:eastAsia="en-US" w:bidi="ar-SA"/>
      </w:rPr>
    </w:lvl>
    <w:lvl w:ilvl="2" w:tplc="5F3E24BC">
      <w:start w:val="1"/>
      <w:numFmt w:val="lowerRoman"/>
      <w:lvlText w:val="%3)"/>
      <w:lvlJc w:val="left"/>
      <w:pPr>
        <w:ind w:left="153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3" w:tplc="956A74D4">
      <w:numFmt w:val="bullet"/>
      <w:lvlText w:val="•"/>
      <w:lvlJc w:val="left"/>
      <w:pPr>
        <w:ind w:left="257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plc="5EBCAFB0">
      <w:numFmt w:val="bullet"/>
      <w:lvlText w:val="•"/>
      <w:lvlJc w:val="left"/>
      <w:pPr>
        <w:ind w:left="2580" w:hanging="207"/>
      </w:pPr>
      <w:rPr>
        <w:rFonts w:hint="default"/>
        <w:lang w:val="pt-PT" w:eastAsia="en-US" w:bidi="ar-SA"/>
      </w:rPr>
    </w:lvl>
    <w:lvl w:ilvl="5" w:tplc="98349590">
      <w:numFmt w:val="bullet"/>
      <w:lvlText w:val="•"/>
      <w:lvlJc w:val="left"/>
      <w:pPr>
        <w:ind w:left="3969" w:hanging="207"/>
      </w:pPr>
      <w:rPr>
        <w:rFonts w:hint="default"/>
        <w:lang w:val="pt-PT" w:eastAsia="en-US" w:bidi="ar-SA"/>
      </w:rPr>
    </w:lvl>
    <w:lvl w:ilvl="6" w:tplc="18EA0A4C">
      <w:numFmt w:val="bullet"/>
      <w:lvlText w:val="•"/>
      <w:lvlJc w:val="left"/>
      <w:pPr>
        <w:ind w:left="5359" w:hanging="207"/>
      </w:pPr>
      <w:rPr>
        <w:rFonts w:hint="default"/>
        <w:lang w:val="pt-PT" w:eastAsia="en-US" w:bidi="ar-SA"/>
      </w:rPr>
    </w:lvl>
    <w:lvl w:ilvl="7" w:tplc="48540DD6">
      <w:numFmt w:val="bullet"/>
      <w:lvlText w:val="•"/>
      <w:lvlJc w:val="left"/>
      <w:pPr>
        <w:ind w:left="6749" w:hanging="207"/>
      </w:pPr>
      <w:rPr>
        <w:rFonts w:hint="default"/>
        <w:lang w:val="pt-PT" w:eastAsia="en-US" w:bidi="ar-SA"/>
      </w:rPr>
    </w:lvl>
    <w:lvl w:ilvl="8" w:tplc="18DC2DBA">
      <w:numFmt w:val="bullet"/>
      <w:lvlText w:val="•"/>
      <w:lvlJc w:val="left"/>
      <w:pPr>
        <w:ind w:left="8139" w:hanging="207"/>
      </w:pPr>
      <w:rPr>
        <w:rFonts w:hint="default"/>
        <w:lang w:val="pt-PT" w:eastAsia="en-US" w:bidi="ar-SA"/>
      </w:rPr>
    </w:lvl>
  </w:abstractNum>
  <w:abstractNum w:abstractNumId="11" w15:restartNumberingAfterBreak="0">
    <w:nsid w:val="321758F0"/>
    <w:multiLevelType w:val="hybridMultilevel"/>
    <w:tmpl w:val="613CAF98"/>
    <w:lvl w:ilvl="0" w:tplc="F3EC6B6C">
      <w:numFmt w:val="bullet"/>
      <w:lvlText w:val="•"/>
      <w:lvlJc w:val="left"/>
      <w:pPr>
        <w:ind w:left="71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AF6C71D0">
      <w:numFmt w:val="bullet"/>
      <w:lvlText w:val="o"/>
      <w:lvlJc w:val="left"/>
      <w:pPr>
        <w:ind w:left="143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C7D4A48A">
      <w:numFmt w:val="bullet"/>
      <w:lvlText w:val="•"/>
      <w:lvlJc w:val="left"/>
      <w:pPr>
        <w:ind w:left="2112" w:hanging="337"/>
      </w:pPr>
      <w:rPr>
        <w:rFonts w:hint="default"/>
        <w:lang w:val="pt-PT" w:eastAsia="en-US" w:bidi="ar-SA"/>
      </w:rPr>
    </w:lvl>
    <w:lvl w:ilvl="3" w:tplc="C16E3F34">
      <w:numFmt w:val="bullet"/>
      <w:lvlText w:val="•"/>
      <w:lvlJc w:val="left"/>
      <w:pPr>
        <w:ind w:left="2785" w:hanging="337"/>
      </w:pPr>
      <w:rPr>
        <w:rFonts w:hint="default"/>
        <w:lang w:val="pt-PT" w:eastAsia="en-US" w:bidi="ar-SA"/>
      </w:rPr>
    </w:lvl>
    <w:lvl w:ilvl="4" w:tplc="431E6514">
      <w:numFmt w:val="bullet"/>
      <w:lvlText w:val="•"/>
      <w:lvlJc w:val="left"/>
      <w:pPr>
        <w:ind w:left="3458" w:hanging="337"/>
      </w:pPr>
      <w:rPr>
        <w:rFonts w:hint="default"/>
        <w:lang w:val="pt-PT" w:eastAsia="en-US" w:bidi="ar-SA"/>
      </w:rPr>
    </w:lvl>
    <w:lvl w:ilvl="5" w:tplc="17769330">
      <w:numFmt w:val="bullet"/>
      <w:lvlText w:val="•"/>
      <w:lvlJc w:val="left"/>
      <w:pPr>
        <w:ind w:left="4131" w:hanging="337"/>
      </w:pPr>
      <w:rPr>
        <w:rFonts w:hint="default"/>
        <w:lang w:val="pt-PT" w:eastAsia="en-US" w:bidi="ar-SA"/>
      </w:rPr>
    </w:lvl>
    <w:lvl w:ilvl="6" w:tplc="21DEA2CC">
      <w:numFmt w:val="bullet"/>
      <w:lvlText w:val="•"/>
      <w:lvlJc w:val="left"/>
      <w:pPr>
        <w:ind w:left="4803" w:hanging="337"/>
      </w:pPr>
      <w:rPr>
        <w:rFonts w:hint="default"/>
        <w:lang w:val="pt-PT" w:eastAsia="en-US" w:bidi="ar-SA"/>
      </w:rPr>
    </w:lvl>
    <w:lvl w:ilvl="7" w:tplc="0FCA2AFC">
      <w:numFmt w:val="bullet"/>
      <w:lvlText w:val="•"/>
      <w:lvlJc w:val="left"/>
      <w:pPr>
        <w:ind w:left="5476" w:hanging="337"/>
      </w:pPr>
      <w:rPr>
        <w:rFonts w:hint="default"/>
        <w:lang w:val="pt-PT" w:eastAsia="en-US" w:bidi="ar-SA"/>
      </w:rPr>
    </w:lvl>
    <w:lvl w:ilvl="8" w:tplc="5D863004">
      <w:numFmt w:val="bullet"/>
      <w:lvlText w:val="•"/>
      <w:lvlJc w:val="left"/>
      <w:pPr>
        <w:ind w:left="6149" w:hanging="337"/>
      </w:pPr>
      <w:rPr>
        <w:rFonts w:hint="default"/>
        <w:lang w:val="pt-PT" w:eastAsia="en-US" w:bidi="ar-SA"/>
      </w:rPr>
    </w:lvl>
  </w:abstractNum>
  <w:abstractNum w:abstractNumId="12" w15:restartNumberingAfterBreak="0">
    <w:nsid w:val="32912D0D"/>
    <w:multiLevelType w:val="hybridMultilevel"/>
    <w:tmpl w:val="F0E28E8E"/>
    <w:lvl w:ilvl="0" w:tplc="749CF520">
      <w:start w:val="1"/>
      <w:numFmt w:val="lowerLetter"/>
      <w:lvlText w:val="%1)"/>
      <w:lvlJc w:val="left"/>
      <w:pPr>
        <w:ind w:left="162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0"/>
        <w:sz w:val="24"/>
        <w:szCs w:val="24"/>
        <w:lang w:val="pt-PT" w:eastAsia="en-US" w:bidi="ar-SA"/>
      </w:rPr>
    </w:lvl>
    <w:lvl w:ilvl="1" w:tplc="574A04E0">
      <w:numFmt w:val="bullet"/>
      <w:lvlText w:val="•"/>
      <w:lvlJc w:val="left"/>
      <w:pPr>
        <w:ind w:left="2549" w:hanging="366"/>
      </w:pPr>
      <w:rPr>
        <w:rFonts w:hint="default"/>
        <w:lang w:val="pt-PT" w:eastAsia="en-US" w:bidi="ar-SA"/>
      </w:rPr>
    </w:lvl>
    <w:lvl w:ilvl="2" w:tplc="3E8A9570">
      <w:numFmt w:val="bullet"/>
      <w:lvlText w:val="•"/>
      <w:lvlJc w:val="left"/>
      <w:pPr>
        <w:ind w:left="3479" w:hanging="366"/>
      </w:pPr>
      <w:rPr>
        <w:rFonts w:hint="default"/>
        <w:lang w:val="pt-PT" w:eastAsia="en-US" w:bidi="ar-SA"/>
      </w:rPr>
    </w:lvl>
    <w:lvl w:ilvl="3" w:tplc="8D2A062A">
      <w:numFmt w:val="bullet"/>
      <w:lvlText w:val="•"/>
      <w:lvlJc w:val="left"/>
      <w:pPr>
        <w:ind w:left="4409" w:hanging="366"/>
      </w:pPr>
      <w:rPr>
        <w:rFonts w:hint="default"/>
        <w:lang w:val="pt-PT" w:eastAsia="en-US" w:bidi="ar-SA"/>
      </w:rPr>
    </w:lvl>
    <w:lvl w:ilvl="4" w:tplc="E6D4F516">
      <w:numFmt w:val="bullet"/>
      <w:lvlText w:val="•"/>
      <w:lvlJc w:val="left"/>
      <w:pPr>
        <w:ind w:left="5339" w:hanging="366"/>
      </w:pPr>
      <w:rPr>
        <w:rFonts w:hint="default"/>
        <w:lang w:val="pt-PT" w:eastAsia="en-US" w:bidi="ar-SA"/>
      </w:rPr>
    </w:lvl>
    <w:lvl w:ilvl="5" w:tplc="D8CCBE62">
      <w:numFmt w:val="bullet"/>
      <w:lvlText w:val="•"/>
      <w:lvlJc w:val="left"/>
      <w:pPr>
        <w:ind w:left="6269" w:hanging="366"/>
      </w:pPr>
      <w:rPr>
        <w:rFonts w:hint="default"/>
        <w:lang w:val="pt-PT" w:eastAsia="en-US" w:bidi="ar-SA"/>
      </w:rPr>
    </w:lvl>
    <w:lvl w:ilvl="6" w:tplc="53BE0BB4">
      <w:numFmt w:val="bullet"/>
      <w:lvlText w:val="•"/>
      <w:lvlJc w:val="left"/>
      <w:pPr>
        <w:ind w:left="7199" w:hanging="366"/>
      </w:pPr>
      <w:rPr>
        <w:rFonts w:hint="default"/>
        <w:lang w:val="pt-PT" w:eastAsia="en-US" w:bidi="ar-SA"/>
      </w:rPr>
    </w:lvl>
    <w:lvl w:ilvl="7" w:tplc="347860AE">
      <w:numFmt w:val="bullet"/>
      <w:lvlText w:val="•"/>
      <w:lvlJc w:val="left"/>
      <w:pPr>
        <w:ind w:left="8129" w:hanging="366"/>
      </w:pPr>
      <w:rPr>
        <w:rFonts w:hint="default"/>
        <w:lang w:val="pt-PT" w:eastAsia="en-US" w:bidi="ar-SA"/>
      </w:rPr>
    </w:lvl>
    <w:lvl w:ilvl="8" w:tplc="7910D168">
      <w:numFmt w:val="bullet"/>
      <w:lvlText w:val="•"/>
      <w:lvlJc w:val="left"/>
      <w:pPr>
        <w:ind w:left="9059" w:hanging="366"/>
      </w:pPr>
      <w:rPr>
        <w:rFonts w:hint="default"/>
        <w:lang w:val="pt-PT" w:eastAsia="en-US" w:bidi="ar-SA"/>
      </w:rPr>
    </w:lvl>
  </w:abstractNum>
  <w:abstractNum w:abstractNumId="13" w15:restartNumberingAfterBreak="0">
    <w:nsid w:val="3A2C6B0D"/>
    <w:multiLevelType w:val="hybridMultilevel"/>
    <w:tmpl w:val="2E4C7B6E"/>
    <w:lvl w:ilvl="0" w:tplc="A6A6CE16">
      <w:start w:val="1"/>
      <w:numFmt w:val="lowerLetter"/>
      <w:lvlText w:val="%1)"/>
      <w:lvlJc w:val="left"/>
      <w:pPr>
        <w:ind w:left="12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0"/>
        <w:sz w:val="24"/>
        <w:szCs w:val="24"/>
        <w:lang w:val="pt-PT" w:eastAsia="en-US" w:bidi="ar-SA"/>
      </w:rPr>
    </w:lvl>
    <w:lvl w:ilvl="1" w:tplc="C50AB016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EDD80FEE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3" w:tplc="8DD0FC38">
      <w:numFmt w:val="bullet"/>
      <w:lvlText w:val="•"/>
      <w:lvlJc w:val="left"/>
      <w:pPr>
        <w:ind w:left="4157" w:hanging="360"/>
      </w:pPr>
      <w:rPr>
        <w:rFonts w:hint="default"/>
        <w:lang w:val="pt-PT" w:eastAsia="en-US" w:bidi="ar-SA"/>
      </w:rPr>
    </w:lvl>
    <w:lvl w:ilvl="4" w:tplc="7E7484F2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B3741002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 w:tplc="A3BC0E7E">
      <w:numFmt w:val="bullet"/>
      <w:lvlText w:val="•"/>
      <w:lvlJc w:val="left"/>
      <w:pPr>
        <w:ind w:left="7055" w:hanging="360"/>
      </w:pPr>
      <w:rPr>
        <w:rFonts w:hint="default"/>
        <w:lang w:val="pt-PT" w:eastAsia="en-US" w:bidi="ar-SA"/>
      </w:rPr>
    </w:lvl>
    <w:lvl w:ilvl="7" w:tplc="767623CC">
      <w:numFmt w:val="bullet"/>
      <w:lvlText w:val="•"/>
      <w:lvlJc w:val="left"/>
      <w:pPr>
        <w:ind w:left="8021" w:hanging="360"/>
      </w:pPr>
      <w:rPr>
        <w:rFonts w:hint="default"/>
        <w:lang w:val="pt-PT" w:eastAsia="en-US" w:bidi="ar-SA"/>
      </w:rPr>
    </w:lvl>
    <w:lvl w:ilvl="8" w:tplc="9912E0FE">
      <w:numFmt w:val="bullet"/>
      <w:lvlText w:val="•"/>
      <w:lvlJc w:val="left"/>
      <w:pPr>
        <w:ind w:left="898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B916751"/>
    <w:multiLevelType w:val="hybridMultilevel"/>
    <w:tmpl w:val="9E14DD48"/>
    <w:lvl w:ilvl="0" w:tplc="CC5EA6D8">
      <w:start w:val="1"/>
      <w:numFmt w:val="lowerLetter"/>
      <w:lvlText w:val="%1)"/>
      <w:lvlJc w:val="left"/>
      <w:pPr>
        <w:ind w:left="110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 w:tplc="333E5DD2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AAE0ED12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6FFA3136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393C189C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6F849BB0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17DEFEE0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7F901FD2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22D2257A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3C007977"/>
    <w:multiLevelType w:val="hybridMultilevel"/>
    <w:tmpl w:val="5064865A"/>
    <w:lvl w:ilvl="0" w:tplc="89DE96DE">
      <w:start w:val="1"/>
      <w:numFmt w:val="lowerLetter"/>
      <w:lvlText w:val="%1)"/>
      <w:lvlJc w:val="left"/>
      <w:pPr>
        <w:ind w:left="1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43380D5C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D8EED754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6A9C7240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778CACBC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1A06A4DC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1CD44926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CB2A7E40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0384289A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419F4573"/>
    <w:multiLevelType w:val="hybridMultilevel"/>
    <w:tmpl w:val="2AD0FA10"/>
    <w:lvl w:ilvl="0" w:tplc="E16EEA56">
      <w:start w:val="1"/>
      <w:numFmt w:val="lowerLetter"/>
      <w:lvlText w:val="%1)"/>
      <w:lvlJc w:val="left"/>
      <w:pPr>
        <w:ind w:left="1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A360224A">
      <w:start w:val="1"/>
      <w:numFmt w:val="decimal"/>
      <w:lvlText w:val="%2."/>
      <w:lvlJc w:val="left"/>
      <w:pPr>
        <w:ind w:left="1390" w:hanging="366"/>
        <w:jc w:val="right"/>
      </w:pPr>
      <w:rPr>
        <w:rFonts w:hint="default"/>
        <w:spacing w:val="0"/>
        <w:w w:val="101"/>
        <w:lang w:val="pt-PT" w:eastAsia="en-US" w:bidi="ar-SA"/>
      </w:rPr>
    </w:lvl>
    <w:lvl w:ilvl="2" w:tplc="B8B45DFE">
      <w:numFmt w:val="bullet"/>
      <w:lvlText w:val="•"/>
      <w:lvlJc w:val="left"/>
      <w:pPr>
        <w:ind w:left="2457" w:hanging="366"/>
      </w:pPr>
      <w:rPr>
        <w:rFonts w:hint="default"/>
        <w:lang w:val="pt-PT" w:eastAsia="en-US" w:bidi="ar-SA"/>
      </w:rPr>
    </w:lvl>
    <w:lvl w:ilvl="3" w:tplc="47BA23CC">
      <w:numFmt w:val="bullet"/>
      <w:lvlText w:val="•"/>
      <w:lvlJc w:val="left"/>
      <w:pPr>
        <w:ind w:left="3515" w:hanging="366"/>
      </w:pPr>
      <w:rPr>
        <w:rFonts w:hint="default"/>
        <w:lang w:val="pt-PT" w:eastAsia="en-US" w:bidi="ar-SA"/>
      </w:rPr>
    </w:lvl>
    <w:lvl w:ilvl="4" w:tplc="C23AA2A6">
      <w:numFmt w:val="bullet"/>
      <w:lvlText w:val="•"/>
      <w:lvlJc w:val="left"/>
      <w:pPr>
        <w:ind w:left="4573" w:hanging="366"/>
      </w:pPr>
      <w:rPr>
        <w:rFonts w:hint="default"/>
        <w:lang w:val="pt-PT" w:eastAsia="en-US" w:bidi="ar-SA"/>
      </w:rPr>
    </w:lvl>
    <w:lvl w:ilvl="5" w:tplc="2458D094">
      <w:numFmt w:val="bullet"/>
      <w:lvlText w:val="•"/>
      <w:lvlJc w:val="left"/>
      <w:pPr>
        <w:ind w:left="5630" w:hanging="366"/>
      </w:pPr>
      <w:rPr>
        <w:rFonts w:hint="default"/>
        <w:lang w:val="pt-PT" w:eastAsia="en-US" w:bidi="ar-SA"/>
      </w:rPr>
    </w:lvl>
    <w:lvl w:ilvl="6" w:tplc="4A2A9B02">
      <w:numFmt w:val="bullet"/>
      <w:lvlText w:val="•"/>
      <w:lvlJc w:val="left"/>
      <w:pPr>
        <w:ind w:left="6688" w:hanging="366"/>
      </w:pPr>
      <w:rPr>
        <w:rFonts w:hint="default"/>
        <w:lang w:val="pt-PT" w:eastAsia="en-US" w:bidi="ar-SA"/>
      </w:rPr>
    </w:lvl>
    <w:lvl w:ilvl="7" w:tplc="030EB232">
      <w:numFmt w:val="bullet"/>
      <w:lvlText w:val="•"/>
      <w:lvlJc w:val="left"/>
      <w:pPr>
        <w:ind w:left="7746" w:hanging="366"/>
      </w:pPr>
      <w:rPr>
        <w:rFonts w:hint="default"/>
        <w:lang w:val="pt-PT" w:eastAsia="en-US" w:bidi="ar-SA"/>
      </w:rPr>
    </w:lvl>
    <w:lvl w:ilvl="8" w:tplc="9A36B712">
      <w:numFmt w:val="bullet"/>
      <w:lvlText w:val="•"/>
      <w:lvlJc w:val="left"/>
      <w:pPr>
        <w:ind w:left="8803" w:hanging="366"/>
      </w:pPr>
      <w:rPr>
        <w:rFonts w:hint="default"/>
        <w:lang w:val="pt-PT" w:eastAsia="en-US" w:bidi="ar-SA"/>
      </w:rPr>
    </w:lvl>
  </w:abstractNum>
  <w:abstractNum w:abstractNumId="17" w15:restartNumberingAfterBreak="0">
    <w:nsid w:val="43E2044E"/>
    <w:multiLevelType w:val="hybridMultilevel"/>
    <w:tmpl w:val="996C38AA"/>
    <w:lvl w:ilvl="0" w:tplc="651EB494">
      <w:start w:val="1"/>
      <w:numFmt w:val="lowerLetter"/>
      <w:lvlText w:val="%1)"/>
      <w:lvlJc w:val="left"/>
      <w:pPr>
        <w:ind w:left="110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027CAA38">
      <w:start w:val="1"/>
      <w:numFmt w:val="lowerRoman"/>
      <w:lvlText w:val="%2)"/>
      <w:lvlJc w:val="left"/>
      <w:pPr>
        <w:ind w:left="183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90"/>
        <w:sz w:val="24"/>
        <w:szCs w:val="24"/>
        <w:lang w:val="pt-PT" w:eastAsia="en-US" w:bidi="ar-SA"/>
      </w:rPr>
    </w:lvl>
    <w:lvl w:ilvl="2" w:tplc="D05CE850">
      <w:numFmt w:val="bullet"/>
      <w:lvlText w:val="•"/>
      <w:lvlJc w:val="left"/>
      <w:pPr>
        <w:ind w:left="2848" w:hanging="721"/>
      </w:pPr>
      <w:rPr>
        <w:rFonts w:hint="default"/>
        <w:lang w:val="pt-PT" w:eastAsia="en-US" w:bidi="ar-SA"/>
      </w:rPr>
    </w:lvl>
    <w:lvl w:ilvl="3" w:tplc="FD04226C">
      <w:numFmt w:val="bullet"/>
      <w:lvlText w:val="•"/>
      <w:lvlJc w:val="left"/>
      <w:pPr>
        <w:ind w:left="3857" w:hanging="721"/>
      </w:pPr>
      <w:rPr>
        <w:rFonts w:hint="default"/>
        <w:lang w:val="pt-PT" w:eastAsia="en-US" w:bidi="ar-SA"/>
      </w:rPr>
    </w:lvl>
    <w:lvl w:ilvl="4" w:tplc="CFB4D80A">
      <w:numFmt w:val="bullet"/>
      <w:lvlText w:val="•"/>
      <w:lvlJc w:val="left"/>
      <w:pPr>
        <w:ind w:left="4866" w:hanging="721"/>
      </w:pPr>
      <w:rPr>
        <w:rFonts w:hint="default"/>
        <w:lang w:val="pt-PT" w:eastAsia="en-US" w:bidi="ar-SA"/>
      </w:rPr>
    </w:lvl>
    <w:lvl w:ilvl="5" w:tplc="B49EC464">
      <w:numFmt w:val="bullet"/>
      <w:lvlText w:val="•"/>
      <w:lvlJc w:val="left"/>
      <w:pPr>
        <w:ind w:left="5875" w:hanging="721"/>
      </w:pPr>
      <w:rPr>
        <w:rFonts w:hint="default"/>
        <w:lang w:val="pt-PT" w:eastAsia="en-US" w:bidi="ar-SA"/>
      </w:rPr>
    </w:lvl>
    <w:lvl w:ilvl="6" w:tplc="B2B8CA0E">
      <w:numFmt w:val="bullet"/>
      <w:lvlText w:val="•"/>
      <w:lvlJc w:val="left"/>
      <w:pPr>
        <w:ind w:left="6884" w:hanging="721"/>
      </w:pPr>
      <w:rPr>
        <w:rFonts w:hint="default"/>
        <w:lang w:val="pt-PT" w:eastAsia="en-US" w:bidi="ar-SA"/>
      </w:rPr>
    </w:lvl>
    <w:lvl w:ilvl="7" w:tplc="F8D4A522">
      <w:numFmt w:val="bullet"/>
      <w:lvlText w:val="•"/>
      <w:lvlJc w:val="left"/>
      <w:pPr>
        <w:ind w:left="7892" w:hanging="721"/>
      </w:pPr>
      <w:rPr>
        <w:rFonts w:hint="default"/>
        <w:lang w:val="pt-PT" w:eastAsia="en-US" w:bidi="ar-SA"/>
      </w:rPr>
    </w:lvl>
    <w:lvl w:ilvl="8" w:tplc="A52E5666">
      <w:numFmt w:val="bullet"/>
      <w:lvlText w:val="•"/>
      <w:lvlJc w:val="left"/>
      <w:pPr>
        <w:ind w:left="8901" w:hanging="721"/>
      </w:pPr>
      <w:rPr>
        <w:rFonts w:hint="default"/>
        <w:lang w:val="pt-PT" w:eastAsia="en-US" w:bidi="ar-SA"/>
      </w:rPr>
    </w:lvl>
  </w:abstractNum>
  <w:abstractNum w:abstractNumId="18" w15:restartNumberingAfterBreak="0">
    <w:nsid w:val="48C32815"/>
    <w:multiLevelType w:val="hybridMultilevel"/>
    <w:tmpl w:val="E744CE1A"/>
    <w:lvl w:ilvl="0" w:tplc="3FF64DCC">
      <w:start w:val="1"/>
      <w:numFmt w:val="lowerLetter"/>
      <w:lvlText w:val="%1)"/>
      <w:lvlJc w:val="left"/>
      <w:pPr>
        <w:ind w:left="164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0124280E">
      <w:numFmt w:val="bullet"/>
      <w:lvlText w:val="•"/>
      <w:lvlJc w:val="left"/>
      <w:pPr>
        <w:ind w:left="2567" w:hanging="365"/>
      </w:pPr>
      <w:rPr>
        <w:rFonts w:hint="default"/>
        <w:lang w:val="pt-PT" w:eastAsia="en-US" w:bidi="ar-SA"/>
      </w:rPr>
    </w:lvl>
    <w:lvl w:ilvl="2" w:tplc="FAF2AE86">
      <w:numFmt w:val="bullet"/>
      <w:lvlText w:val="•"/>
      <w:lvlJc w:val="left"/>
      <w:pPr>
        <w:ind w:left="3495" w:hanging="365"/>
      </w:pPr>
      <w:rPr>
        <w:rFonts w:hint="default"/>
        <w:lang w:val="pt-PT" w:eastAsia="en-US" w:bidi="ar-SA"/>
      </w:rPr>
    </w:lvl>
    <w:lvl w:ilvl="3" w:tplc="D2300952">
      <w:numFmt w:val="bullet"/>
      <w:lvlText w:val="•"/>
      <w:lvlJc w:val="left"/>
      <w:pPr>
        <w:ind w:left="4423" w:hanging="365"/>
      </w:pPr>
      <w:rPr>
        <w:rFonts w:hint="default"/>
        <w:lang w:val="pt-PT" w:eastAsia="en-US" w:bidi="ar-SA"/>
      </w:rPr>
    </w:lvl>
    <w:lvl w:ilvl="4" w:tplc="EC8A2B48">
      <w:numFmt w:val="bullet"/>
      <w:lvlText w:val="•"/>
      <w:lvlJc w:val="left"/>
      <w:pPr>
        <w:ind w:left="5351" w:hanging="365"/>
      </w:pPr>
      <w:rPr>
        <w:rFonts w:hint="default"/>
        <w:lang w:val="pt-PT" w:eastAsia="en-US" w:bidi="ar-SA"/>
      </w:rPr>
    </w:lvl>
    <w:lvl w:ilvl="5" w:tplc="CA1C3E18">
      <w:numFmt w:val="bullet"/>
      <w:lvlText w:val="•"/>
      <w:lvlJc w:val="left"/>
      <w:pPr>
        <w:ind w:left="6279" w:hanging="365"/>
      </w:pPr>
      <w:rPr>
        <w:rFonts w:hint="default"/>
        <w:lang w:val="pt-PT" w:eastAsia="en-US" w:bidi="ar-SA"/>
      </w:rPr>
    </w:lvl>
    <w:lvl w:ilvl="6" w:tplc="9BA20696">
      <w:numFmt w:val="bullet"/>
      <w:lvlText w:val="•"/>
      <w:lvlJc w:val="left"/>
      <w:pPr>
        <w:ind w:left="7207" w:hanging="365"/>
      </w:pPr>
      <w:rPr>
        <w:rFonts w:hint="default"/>
        <w:lang w:val="pt-PT" w:eastAsia="en-US" w:bidi="ar-SA"/>
      </w:rPr>
    </w:lvl>
    <w:lvl w:ilvl="7" w:tplc="0E5647D0">
      <w:numFmt w:val="bullet"/>
      <w:lvlText w:val="•"/>
      <w:lvlJc w:val="left"/>
      <w:pPr>
        <w:ind w:left="8135" w:hanging="365"/>
      </w:pPr>
      <w:rPr>
        <w:rFonts w:hint="default"/>
        <w:lang w:val="pt-PT" w:eastAsia="en-US" w:bidi="ar-SA"/>
      </w:rPr>
    </w:lvl>
    <w:lvl w:ilvl="8" w:tplc="79C29F78">
      <w:numFmt w:val="bullet"/>
      <w:lvlText w:val="•"/>
      <w:lvlJc w:val="left"/>
      <w:pPr>
        <w:ind w:left="9063" w:hanging="365"/>
      </w:pPr>
      <w:rPr>
        <w:rFonts w:hint="default"/>
        <w:lang w:val="pt-PT" w:eastAsia="en-US" w:bidi="ar-SA"/>
      </w:rPr>
    </w:lvl>
  </w:abstractNum>
  <w:abstractNum w:abstractNumId="19" w15:restartNumberingAfterBreak="0">
    <w:nsid w:val="515B5C6C"/>
    <w:multiLevelType w:val="hybridMultilevel"/>
    <w:tmpl w:val="B9685A98"/>
    <w:lvl w:ilvl="0" w:tplc="137E38D0">
      <w:start w:val="1"/>
      <w:numFmt w:val="lowerLetter"/>
      <w:lvlText w:val="%1)"/>
      <w:lvlJc w:val="left"/>
      <w:pPr>
        <w:ind w:left="12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90"/>
        <w:sz w:val="24"/>
        <w:szCs w:val="24"/>
        <w:lang w:val="pt-PT" w:eastAsia="en-US" w:bidi="ar-SA"/>
      </w:rPr>
    </w:lvl>
    <w:lvl w:ilvl="1" w:tplc="CABC10EC">
      <w:numFmt w:val="bullet"/>
      <w:lvlText w:val="•"/>
      <w:lvlJc w:val="left"/>
      <w:pPr>
        <w:ind w:left="2207" w:hanging="360"/>
      </w:pPr>
      <w:rPr>
        <w:rFonts w:hint="default"/>
        <w:lang w:val="pt-PT" w:eastAsia="en-US" w:bidi="ar-SA"/>
      </w:rPr>
    </w:lvl>
    <w:lvl w:ilvl="2" w:tplc="ADFC37F6">
      <w:numFmt w:val="bullet"/>
      <w:lvlText w:val="•"/>
      <w:lvlJc w:val="left"/>
      <w:pPr>
        <w:ind w:left="3175" w:hanging="360"/>
      </w:pPr>
      <w:rPr>
        <w:rFonts w:hint="default"/>
        <w:lang w:val="pt-PT" w:eastAsia="en-US" w:bidi="ar-SA"/>
      </w:rPr>
    </w:lvl>
    <w:lvl w:ilvl="3" w:tplc="5E08F7C6"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4" w:tplc="17600830">
      <w:numFmt w:val="bullet"/>
      <w:lvlText w:val="•"/>
      <w:lvlJc w:val="left"/>
      <w:pPr>
        <w:ind w:left="5111" w:hanging="360"/>
      </w:pPr>
      <w:rPr>
        <w:rFonts w:hint="default"/>
        <w:lang w:val="pt-PT" w:eastAsia="en-US" w:bidi="ar-SA"/>
      </w:rPr>
    </w:lvl>
    <w:lvl w:ilvl="5" w:tplc="85045ADA">
      <w:numFmt w:val="bullet"/>
      <w:lvlText w:val="•"/>
      <w:lvlJc w:val="left"/>
      <w:pPr>
        <w:ind w:left="6079" w:hanging="360"/>
      </w:pPr>
      <w:rPr>
        <w:rFonts w:hint="default"/>
        <w:lang w:val="pt-PT" w:eastAsia="en-US" w:bidi="ar-SA"/>
      </w:rPr>
    </w:lvl>
    <w:lvl w:ilvl="6" w:tplc="DF1E4090">
      <w:numFmt w:val="bullet"/>
      <w:lvlText w:val="•"/>
      <w:lvlJc w:val="left"/>
      <w:pPr>
        <w:ind w:left="7047" w:hanging="360"/>
      </w:pPr>
      <w:rPr>
        <w:rFonts w:hint="default"/>
        <w:lang w:val="pt-PT" w:eastAsia="en-US" w:bidi="ar-SA"/>
      </w:rPr>
    </w:lvl>
    <w:lvl w:ilvl="7" w:tplc="3AD6B032">
      <w:numFmt w:val="bullet"/>
      <w:lvlText w:val="•"/>
      <w:lvlJc w:val="left"/>
      <w:pPr>
        <w:ind w:left="8015" w:hanging="360"/>
      </w:pPr>
      <w:rPr>
        <w:rFonts w:hint="default"/>
        <w:lang w:val="pt-PT" w:eastAsia="en-US" w:bidi="ar-SA"/>
      </w:rPr>
    </w:lvl>
    <w:lvl w:ilvl="8" w:tplc="139A6EF4">
      <w:numFmt w:val="bullet"/>
      <w:lvlText w:val="•"/>
      <w:lvlJc w:val="left"/>
      <w:pPr>
        <w:ind w:left="8983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1E03387"/>
    <w:multiLevelType w:val="hybridMultilevel"/>
    <w:tmpl w:val="E466C16E"/>
    <w:lvl w:ilvl="0" w:tplc="483A62B4">
      <w:start w:val="1"/>
      <w:numFmt w:val="lowerLetter"/>
      <w:lvlText w:val="%1)"/>
      <w:lvlJc w:val="left"/>
      <w:pPr>
        <w:ind w:left="1106" w:hanging="284"/>
      </w:pPr>
      <w:rPr>
        <w:rFonts w:hint="default"/>
        <w:spacing w:val="0"/>
        <w:w w:val="90"/>
        <w:lang w:val="pt-PT" w:eastAsia="en-US" w:bidi="ar-SA"/>
      </w:rPr>
    </w:lvl>
    <w:lvl w:ilvl="1" w:tplc="04C074AC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736EAD9E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0E4A765A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BF603B16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12640AF4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B7B412A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8E003064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D65864C0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5AAA0347"/>
    <w:multiLevelType w:val="hybridMultilevel"/>
    <w:tmpl w:val="D786A68A"/>
    <w:lvl w:ilvl="0" w:tplc="9984DE30">
      <w:start w:val="1"/>
      <w:numFmt w:val="lowerLetter"/>
      <w:lvlText w:val="%1)"/>
      <w:lvlJc w:val="left"/>
      <w:pPr>
        <w:ind w:left="11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0"/>
        <w:sz w:val="24"/>
        <w:szCs w:val="24"/>
        <w:lang w:val="pt-PT" w:eastAsia="en-US" w:bidi="ar-SA"/>
      </w:rPr>
    </w:lvl>
    <w:lvl w:ilvl="1" w:tplc="6E8C7FD8">
      <w:start w:val="1"/>
      <w:numFmt w:val="decimal"/>
      <w:lvlText w:val="%2."/>
      <w:lvlJc w:val="left"/>
      <w:pPr>
        <w:ind w:left="2437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pt-PT" w:eastAsia="en-US" w:bidi="ar-SA"/>
      </w:rPr>
    </w:lvl>
    <w:lvl w:ilvl="2" w:tplc="EBB877CE">
      <w:numFmt w:val="bullet"/>
      <w:lvlText w:val="•"/>
      <w:lvlJc w:val="left"/>
      <w:pPr>
        <w:ind w:left="3382" w:hanging="365"/>
      </w:pPr>
      <w:rPr>
        <w:rFonts w:hint="default"/>
        <w:lang w:val="pt-PT" w:eastAsia="en-US" w:bidi="ar-SA"/>
      </w:rPr>
    </w:lvl>
    <w:lvl w:ilvl="3" w:tplc="83889468">
      <w:numFmt w:val="bullet"/>
      <w:lvlText w:val="•"/>
      <w:lvlJc w:val="left"/>
      <w:pPr>
        <w:ind w:left="4324" w:hanging="365"/>
      </w:pPr>
      <w:rPr>
        <w:rFonts w:hint="default"/>
        <w:lang w:val="pt-PT" w:eastAsia="en-US" w:bidi="ar-SA"/>
      </w:rPr>
    </w:lvl>
    <w:lvl w:ilvl="4" w:tplc="F740E8AC">
      <w:numFmt w:val="bullet"/>
      <w:lvlText w:val="•"/>
      <w:lvlJc w:val="left"/>
      <w:pPr>
        <w:ind w:left="5266" w:hanging="365"/>
      </w:pPr>
      <w:rPr>
        <w:rFonts w:hint="default"/>
        <w:lang w:val="pt-PT" w:eastAsia="en-US" w:bidi="ar-SA"/>
      </w:rPr>
    </w:lvl>
    <w:lvl w:ilvl="5" w:tplc="954AB130">
      <w:numFmt w:val="bullet"/>
      <w:lvlText w:val="•"/>
      <w:lvlJc w:val="left"/>
      <w:pPr>
        <w:ind w:left="6208" w:hanging="365"/>
      </w:pPr>
      <w:rPr>
        <w:rFonts w:hint="default"/>
        <w:lang w:val="pt-PT" w:eastAsia="en-US" w:bidi="ar-SA"/>
      </w:rPr>
    </w:lvl>
    <w:lvl w:ilvl="6" w:tplc="2CF62D8E">
      <w:numFmt w:val="bullet"/>
      <w:lvlText w:val="•"/>
      <w:lvlJc w:val="left"/>
      <w:pPr>
        <w:ind w:left="7150" w:hanging="365"/>
      </w:pPr>
      <w:rPr>
        <w:rFonts w:hint="default"/>
        <w:lang w:val="pt-PT" w:eastAsia="en-US" w:bidi="ar-SA"/>
      </w:rPr>
    </w:lvl>
    <w:lvl w:ilvl="7" w:tplc="025CBF14">
      <w:numFmt w:val="bullet"/>
      <w:lvlText w:val="•"/>
      <w:lvlJc w:val="left"/>
      <w:pPr>
        <w:ind w:left="8092" w:hanging="365"/>
      </w:pPr>
      <w:rPr>
        <w:rFonts w:hint="default"/>
        <w:lang w:val="pt-PT" w:eastAsia="en-US" w:bidi="ar-SA"/>
      </w:rPr>
    </w:lvl>
    <w:lvl w:ilvl="8" w:tplc="E8D60C1E">
      <w:numFmt w:val="bullet"/>
      <w:lvlText w:val="•"/>
      <w:lvlJc w:val="left"/>
      <w:pPr>
        <w:ind w:left="9034" w:hanging="365"/>
      </w:pPr>
      <w:rPr>
        <w:rFonts w:hint="default"/>
        <w:lang w:val="pt-PT" w:eastAsia="en-US" w:bidi="ar-SA"/>
      </w:rPr>
    </w:lvl>
  </w:abstractNum>
  <w:abstractNum w:abstractNumId="22" w15:restartNumberingAfterBreak="0">
    <w:nsid w:val="5C614EE7"/>
    <w:multiLevelType w:val="hybridMultilevel"/>
    <w:tmpl w:val="7F02D1F4"/>
    <w:lvl w:ilvl="0" w:tplc="1D7C88E4">
      <w:start w:val="1"/>
      <w:numFmt w:val="decimal"/>
      <w:lvlText w:val="%1."/>
      <w:lvlJc w:val="left"/>
      <w:pPr>
        <w:ind w:left="118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pt-PT" w:eastAsia="en-US" w:bidi="ar-SA"/>
      </w:rPr>
    </w:lvl>
    <w:lvl w:ilvl="1" w:tplc="1BC4721C">
      <w:start w:val="1"/>
      <w:numFmt w:val="lowerLetter"/>
      <w:lvlText w:val="%2)"/>
      <w:lvlJc w:val="left"/>
      <w:pPr>
        <w:ind w:left="154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0"/>
        <w:sz w:val="24"/>
        <w:szCs w:val="24"/>
        <w:lang w:val="pt-PT" w:eastAsia="en-US" w:bidi="ar-SA"/>
      </w:rPr>
    </w:lvl>
    <w:lvl w:ilvl="2" w:tplc="37D6858A">
      <w:numFmt w:val="bullet"/>
      <w:lvlText w:val="•"/>
      <w:lvlJc w:val="left"/>
      <w:pPr>
        <w:ind w:left="1560" w:hanging="366"/>
      </w:pPr>
      <w:rPr>
        <w:rFonts w:hint="default"/>
        <w:lang w:val="pt-PT" w:eastAsia="en-US" w:bidi="ar-SA"/>
      </w:rPr>
    </w:lvl>
    <w:lvl w:ilvl="3" w:tplc="68E462C0">
      <w:numFmt w:val="bullet"/>
      <w:lvlText w:val="•"/>
      <w:lvlJc w:val="left"/>
      <w:pPr>
        <w:ind w:left="2729" w:hanging="366"/>
      </w:pPr>
      <w:rPr>
        <w:rFonts w:hint="default"/>
        <w:lang w:val="pt-PT" w:eastAsia="en-US" w:bidi="ar-SA"/>
      </w:rPr>
    </w:lvl>
    <w:lvl w:ilvl="4" w:tplc="F82074B0">
      <w:numFmt w:val="bullet"/>
      <w:lvlText w:val="•"/>
      <w:lvlJc w:val="left"/>
      <w:pPr>
        <w:ind w:left="3899" w:hanging="366"/>
      </w:pPr>
      <w:rPr>
        <w:rFonts w:hint="default"/>
        <w:lang w:val="pt-PT" w:eastAsia="en-US" w:bidi="ar-SA"/>
      </w:rPr>
    </w:lvl>
    <w:lvl w:ilvl="5" w:tplc="1B96951E">
      <w:numFmt w:val="bullet"/>
      <w:lvlText w:val="•"/>
      <w:lvlJc w:val="left"/>
      <w:pPr>
        <w:ind w:left="5069" w:hanging="366"/>
      </w:pPr>
      <w:rPr>
        <w:rFonts w:hint="default"/>
        <w:lang w:val="pt-PT" w:eastAsia="en-US" w:bidi="ar-SA"/>
      </w:rPr>
    </w:lvl>
    <w:lvl w:ilvl="6" w:tplc="174C005C">
      <w:numFmt w:val="bullet"/>
      <w:lvlText w:val="•"/>
      <w:lvlJc w:val="left"/>
      <w:pPr>
        <w:ind w:left="6239" w:hanging="366"/>
      </w:pPr>
      <w:rPr>
        <w:rFonts w:hint="default"/>
        <w:lang w:val="pt-PT" w:eastAsia="en-US" w:bidi="ar-SA"/>
      </w:rPr>
    </w:lvl>
    <w:lvl w:ilvl="7" w:tplc="37AC3254">
      <w:numFmt w:val="bullet"/>
      <w:lvlText w:val="•"/>
      <w:lvlJc w:val="left"/>
      <w:pPr>
        <w:ind w:left="7409" w:hanging="366"/>
      </w:pPr>
      <w:rPr>
        <w:rFonts w:hint="default"/>
        <w:lang w:val="pt-PT" w:eastAsia="en-US" w:bidi="ar-SA"/>
      </w:rPr>
    </w:lvl>
    <w:lvl w:ilvl="8" w:tplc="21D089E4">
      <w:numFmt w:val="bullet"/>
      <w:lvlText w:val="•"/>
      <w:lvlJc w:val="left"/>
      <w:pPr>
        <w:ind w:left="8579" w:hanging="366"/>
      </w:pPr>
      <w:rPr>
        <w:rFonts w:hint="default"/>
        <w:lang w:val="pt-PT" w:eastAsia="en-US" w:bidi="ar-SA"/>
      </w:rPr>
    </w:lvl>
  </w:abstractNum>
  <w:abstractNum w:abstractNumId="23" w15:restartNumberingAfterBreak="0">
    <w:nsid w:val="61386CA2"/>
    <w:multiLevelType w:val="hybridMultilevel"/>
    <w:tmpl w:val="C186DDCE"/>
    <w:lvl w:ilvl="0" w:tplc="E01E6752">
      <w:numFmt w:val="bullet"/>
      <w:lvlText w:val="•"/>
      <w:lvlJc w:val="left"/>
      <w:pPr>
        <w:ind w:left="7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41523838">
      <w:numFmt w:val="bullet"/>
      <w:lvlText w:val="o"/>
      <w:lvlJc w:val="left"/>
      <w:pPr>
        <w:ind w:left="1430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0A6047DC">
      <w:numFmt w:val="bullet"/>
      <w:lvlText w:val="•"/>
      <w:lvlJc w:val="left"/>
      <w:pPr>
        <w:ind w:left="1440" w:hanging="337"/>
      </w:pPr>
      <w:rPr>
        <w:rFonts w:hint="default"/>
        <w:lang w:val="pt-PT" w:eastAsia="en-US" w:bidi="ar-SA"/>
      </w:rPr>
    </w:lvl>
    <w:lvl w:ilvl="3" w:tplc="13D4F2E0">
      <w:numFmt w:val="bullet"/>
      <w:lvlText w:val="•"/>
      <w:lvlJc w:val="left"/>
      <w:pPr>
        <w:ind w:left="2196" w:hanging="337"/>
      </w:pPr>
      <w:rPr>
        <w:rFonts w:hint="default"/>
        <w:lang w:val="pt-PT" w:eastAsia="en-US" w:bidi="ar-SA"/>
      </w:rPr>
    </w:lvl>
    <w:lvl w:ilvl="4" w:tplc="3F167B84">
      <w:numFmt w:val="bullet"/>
      <w:lvlText w:val="•"/>
      <w:lvlJc w:val="left"/>
      <w:pPr>
        <w:ind w:left="2953" w:hanging="337"/>
      </w:pPr>
      <w:rPr>
        <w:rFonts w:hint="default"/>
        <w:lang w:val="pt-PT" w:eastAsia="en-US" w:bidi="ar-SA"/>
      </w:rPr>
    </w:lvl>
    <w:lvl w:ilvl="5" w:tplc="F7480E9C">
      <w:numFmt w:val="bullet"/>
      <w:lvlText w:val="•"/>
      <w:lvlJc w:val="left"/>
      <w:pPr>
        <w:ind w:left="3710" w:hanging="337"/>
      </w:pPr>
      <w:rPr>
        <w:rFonts w:hint="default"/>
        <w:lang w:val="pt-PT" w:eastAsia="en-US" w:bidi="ar-SA"/>
      </w:rPr>
    </w:lvl>
    <w:lvl w:ilvl="6" w:tplc="CDDADE9E">
      <w:numFmt w:val="bullet"/>
      <w:lvlText w:val="•"/>
      <w:lvlJc w:val="left"/>
      <w:pPr>
        <w:ind w:left="4467" w:hanging="337"/>
      </w:pPr>
      <w:rPr>
        <w:rFonts w:hint="default"/>
        <w:lang w:val="pt-PT" w:eastAsia="en-US" w:bidi="ar-SA"/>
      </w:rPr>
    </w:lvl>
    <w:lvl w:ilvl="7" w:tplc="11707848">
      <w:numFmt w:val="bullet"/>
      <w:lvlText w:val="•"/>
      <w:lvlJc w:val="left"/>
      <w:pPr>
        <w:ind w:left="5224" w:hanging="337"/>
      </w:pPr>
      <w:rPr>
        <w:rFonts w:hint="default"/>
        <w:lang w:val="pt-PT" w:eastAsia="en-US" w:bidi="ar-SA"/>
      </w:rPr>
    </w:lvl>
    <w:lvl w:ilvl="8" w:tplc="FDD0B2DA">
      <w:numFmt w:val="bullet"/>
      <w:lvlText w:val="•"/>
      <w:lvlJc w:val="left"/>
      <w:pPr>
        <w:ind w:left="5981" w:hanging="337"/>
      </w:pPr>
      <w:rPr>
        <w:rFonts w:hint="default"/>
        <w:lang w:val="pt-PT" w:eastAsia="en-US" w:bidi="ar-SA"/>
      </w:rPr>
    </w:lvl>
  </w:abstractNum>
  <w:abstractNum w:abstractNumId="24" w15:restartNumberingAfterBreak="0">
    <w:nsid w:val="644C7691"/>
    <w:multiLevelType w:val="multilevel"/>
    <w:tmpl w:val="C9903D42"/>
    <w:lvl w:ilvl="0">
      <w:start w:val="1"/>
      <w:numFmt w:val="decimal"/>
      <w:lvlText w:val="%1."/>
      <w:lvlJc w:val="left"/>
      <w:pPr>
        <w:ind w:left="118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3" w:hanging="5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1563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2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92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495"/>
      </w:pPr>
      <w:rPr>
        <w:rFonts w:hint="default"/>
        <w:lang w:val="pt-PT" w:eastAsia="en-US" w:bidi="ar-SA"/>
      </w:rPr>
    </w:lvl>
  </w:abstractNum>
  <w:abstractNum w:abstractNumId="25" w15:restartNumberingAfterBreak="0">
    <w:nsid w:val="6BDD454B"/>
    <w:multiLevelType w:val="multilevel"/>
    <w:tmpl w:val="2D8CAD60"/>
    <w:lvl w:ilvl="0">
      <w:start w:val="1"/>
      <w:numFmt w:val="decimal"/>
      <w:lvlText w:val="%1."/>
      <w:lvlJc w:val="left"/>
      <w:pPr>
        <w:ind w:left="1183" w:hanging="360"/>
      </w:pPr>
      <w:rPr>
        <w:rFonts w:hint="default"/>
        <w:spacing w:val="-5"/>
        <w:w w:val="9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7" w:hanging="5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1340" w:hanging="5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7" w:hanging="5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4" w:hanging="5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2" w:hanging="5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9" w:hanging="5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5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4" w:hanging="515"/>
      </w:pPr>
      <w:rPr>
        <w:rFonts w:hint="default"/>
        <w:lang w:val="pt-PT" w:eastAsia="en-US" w:bidi="ar-SA"/>
      </w:rPr>
    </w:lvl>
  </w:abstractNum>
  <w:abstractNum w:abstractNumId="26" w15:restartNumberingAfterBreak="0">
    <w:nsid w:val="6F1E2BEC"/>
    <w:multiLevelType w:val="hybridMultilevel"/>
    <w:tmpl w:val="8EB4FB62"/>
    <w:lvl w:ilvl="0" w:tplc="845C580C">
      <w:start w:val="1"/>
      <w:numFmt w:val="lowerLetter"/>
      <w:lvlText w:val="%1)"/>
      <w:lvlJc w:val="left"/>
      <w:pPr>
        <w:ind w:left="1202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0"/>
        <w:sz w:val="24"/>
        <w:szCs w:val="24"/>
        <w:lang w:val="pt-PT" w:eastAsia="en-US" w:bidi="ar-SA"/>
      </w:rPr>
    </w:lvl>
    <w:lvl w:ilvl="1" w:tplc="2E608D5C">
      <w:numFmt w:val="bullet"/>
      <w:lvlText w:val="•"/>
      <w:lvlJc w:val="left"/>
      <w:pPr>
        <w:ind w:left="2171" w:hanging="365"/>
      </w:pPr>
      <w:rPr>
        <w:rFonts w:hint="default"/>
        <w:lang w:val="pt-PT" w:eastAsia="en-US" w:bidi="ar-SA"/>
      </w:rPr>
    </w:lvl>
    <w:lvl w:ilvl="2" w:tplc="9FC0F5EE">
      <w:numFmt w:val="bullet"/>
      <w:lvlText w:val="•"/>
      <w:lvlJc w:val="left"/>
      <w:pPr>
        <w:ind w:left="3143" w:hanging="365"/>
      </w:pPr>
      <w:rPr>
        <w:rFonts w:hint="default"/>
        <w:lang w:val="pt-PT" w:eastAsia="en-US" w:bidi="ar-SA"/>
      </w:rPr>
    </w:lvl>
    <w:lvl w:ilvl="3" w:tplc="750E323A">
      <w:numFmt w:val="bullet"/>
      <w:lvlText w:val="•"/>
      <w:lvlJc w:val="left"/>
      <w:pPr>
        <w:ind w:left="4115" w:hanging="365"/>
      </w:pPr>
      <w:rPr>
        <w:rFonts w:hint="default"/>
        <w:lang w:val="pt-PT" w:eastAsia="en-US" w:bidi="ar-SA"/>
      </w:rPr>
    </w:lvl>
    <w:lvl w:ilvl="4" w:tplc="21CE4970">
      <w:numFmt w:val="bullet"/>
      <w:lvlText w:val="•"/>
      <w:lvlJc w:val="left"/>
      <w:pPr>
        <w:ind w:left="5087" w:hanging="365"/>
      </w:pPr>
      <w:rPr>
        <w:rFonts w:hint="default"/>
        <w:lang w:val="pt-PT" w:eastAsia="en-US" w:bidi="ar-SA"/>
      </w:rPr>
    </w:lvl>
    <w:lvl w:ilvl="5" w:tplc="9E467CFA">
      <w:numFmt w:val="bullet"/>
      <w:lvlText w:val="•"/>
      <w:lvlJc w:val="left"/>
      <w:pPr>
        <w:ind w:left="6059" w:hanging="365"/>
      </w:pPr>
      <w:rPr>
        <w:rFonts w:hint="default"/>
        <w:lang w:val="pt-PT" w:eastAsia="en-US" w:bidi="ar-SA"/>
      </w:rPr>
    </w:lvl>
    <w:lvl w:ilvl="6" w:tplc="E8FCCE96">
      <w:numFmt w:val="bullet"/>
      <w:lvlText w:val="•"/>
      <w:lvlJc w:val="left"/>
      <w:pPr>
        <w:ind w:left="7031" w:hanging="365"/>
      </w:pPr>
      <w:rPr>
        <w:rFonts w:hint="default"/>
        <w:lang w:val="pt-PT" w:eastAsia="en-US" w:bidi="ar-SA"/>
      </w:rPr>
    </w:lvl>
    <w:lvl w:ilvl="7" w:tplc="E6087E14">
      <w:numFmt w:val="bullet"/>
      <w:lvlText w:val="•"/>
      <w:lvlJc w:val="left"/>
      <w:pPr>
        <w:ind w:left="8003" w:hanging="365"/>
      </w:pPr>
      <w:rPr>
        <w:rFonts w:hint="default"/>
        <w:lang w:val="pt-PT" w:eastAsia="en-US" w:bidi="ar-SA"/>
      </w:rPr>
    </w:lvl>
    <w:lvl w:ilvl="8" w:tplc="26C22BF6">
      <w:numFmt w:val="bullet"/>
      <w:lvlText w:val="•"/>
      <w:lvlJc w:val="left"/>
      <w:pPr>
        <w:ind w:left="8975" w:hanging="365"/>
      </w:pPr>
      <w:rPr>
        <w:rFonts w:hint="default"/>
        <w:lang w:val="pt-PT" w:eastAsia="en-US" w:bidi="ar-SA"/>
      </w:rPr>
    </w:lvl>
  </w:abstractNum>
  <w:abstractNum w:abstractNumId="27" w15:restartNumberingAfterBreak="0">
    <w:nsid w:val="728233D3"/>
    <w:multiLevelType w:val="hybridMultilevel"/>
    <w:tmpl w:val="CCFA19C0"/>
    <w:lvl w:ilvl="0" w:tplc="49C43216">
      <w:start w:val="1"/>
      <w:numFmt w:val="lowerLetter"/>
      <w:lvlText w:val="%1)"/>
      <w:lvlJc w:val="left"/>
      <w:pPr>
        <w:ind w:left="1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CEC2A6FE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F852022A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5374F75A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FE18832A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43521EEA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5308EA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509E4CCA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37725930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76986ACF"/>
    <w:multiLevelType w:val="hybridMultilevel"/>
    <w:tmpl w:val="8C38B2B2"/>
    <w:lvl w:ilvl="0" w:tplc="091A824C">
      <w:start w:val="1"/>
      <w:numFmt w:val="lowerLetter"/>
      <w:lvlText w:val="%1)"/>
      <w:lvlJc w:val="left"/>
      <w:pPr>
        <w:ind w:left="1568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0"/>
        <w:sz w:val="24"/>
        <w:szCs w:val="24"/>
        <w:lang w:val="pt-PT" w:eastAsia="en-US" w:bidi="ar-SA"/>
      </w:rPr>
    </w:lvl>
    <w:lvl w:ilvl="1" w:tplc="0E4242F4">
      <w:numFmt w:val="bullet"/>
      <w:lvlText w:val="•"/>
      <w:lvlJc w:val="left"/>
      <w:pPr>
        <w:ind w:left="2495" w:hanging="366"/>
      </w:pPr>
      <w:rPr>
        <w:rFonts w:hint="default"/>
        <w:lang w:val="pt-PT" w:eastAsia="en-US" w:bidi="ar-SA"/>
      </w:rPr>
    </w:lvl>
    <w:lvl w:ilvl="2" w:tplc="E396B38A">
      <w:numFmt w:val="bullet"/>
      <w:lvlText w:val="•"/>
      <w:lvlJc w:val="left"/>
      <w:pPr>
        <w:ind w:left="3431" w:hanging="366"/>
      </w:pPr>
      <w:rPr>
        <w:rFonts w:hint="default"/>
        <w:lang w:val="pt-PT" w:eastAsia="en-US" w:bidi="ar-SA"/>
      </w:rPr>
    </w:lvl>
    <w:lvl w:ilvl="3" w:tplc="4380EB6C">
      <w:numFmt w:val="bullet"/>
      <w:lvlText w:val="•"/>
      <w:lvlJc w:val="left"/>
      <w:pPr>
        <w:ind w:left="4367" w:hanging="366"/>
      </w:pPr>
      <w:rPr>
        <w:rFonts w:hint="default"/>
        <w:lang w:val="pt-PT" w:eastAsia="en-US" w:bidi="ar-SA"/>
      </w:rPr>
    </w:lvl>
    <w:lvl w:ilvl="4" w:tplc="36CA6D8C">
      <w:numFmt w:val="bullet"/>
      <w:lvlText w:val="•"/>
      <w:lvlJc w:val="left"/>
      <w:pPr>
        <w:ind w:left="5303" w:hanging="366"/>
      </w:pPr>
      <w:rPr>
        <w:rFonts w:hint="default"/>
        <w:lang w:val="pt-PT" w:eastAsia="en-US" w:bidi="ar-SA"/>
      </w:rPr>
    </w:lvl>
    <w:lvl w:ilvl="5" w:tplc="0E4AA56E">
      <w:numFmt w:val="bullet"/>
      <w:lvlText w:val="•"/>
      <w:lvlJc w:val="left"/>
      <w:pPr>
        <w:ind w:left="6239" w:hanging="366"/>
      </w:pPr>
      <w:rPr>
        <w:rFonts w:hint="default"/>
        <w:lang w:val="pt-PT" w:eastAsia="en-US" w:bidi="ar-SA"/>
      </w:rPr>
    </w:lvl>
    <w:lvl w:ilvl="6" w:tplc="D7D802D4">
      <w:numFmt w:val="bullet"/>
      <w:lvlText w:val="•"/>
      <w:lvlJc w:val="left"/>
      <w:pPr>
        <w:ind w:left="7175" w:hanging="366"/>
      </w:pPr>
      <w:rPr>
        <w:rFonts w:hint="default"/>
        <w:lang w:val="pt-PT" w:eastAsia="en-US" w:bidi="ar-SA"/>
      </w:rPr>
    </w:lvl>
    <w:lvl w:ilvl="7" w:tplc="F1C23A9A">
      <w:numFmt w:val="bullet"/>
      <w:lvlText w:val="•"/>
      <w:lvlJc w:val="left"/>
      <w:pPr>
        <w:ind w:left="8111" w:hanging="366"/>
      </w:pPr>
      <w:rPr>
        <w:rFonts w:hint="default"/>
        <w:lang w:val="pt-PT" w:eastAsia="en-US" w:bidi="ar-SA"/>
      </w:rPr>
    </w:lvl>
    <w:lvl w:ilvl="8" w:tplc="8F0898A6">
      <w:numFmt w:val="bullet"/>
      <w:lvlText w:val="•"/>
      <w:lvlJc w:val="left"/>
      <w:pPr>
        <w:ind w:left="9047" w:hanging="366"/>
      </w:pPr>
      <w:rPr>
        <w:rFonts w:hint="default"/>
        <w:lang w:val="pt-PT" w:eastAsia="en-US" w:bidi="ar-SA"/>
      </w:rPr>
    </w:lvl>
  </w:abstractNum>
  <w:abstractNum w:abstractNumId="29" w15:restartNumberingAfterBreak="0">
    <w:nsid w:val="7816488C"/>
    <w:multiLevelType w:val="hybridMultilevel"/>
    <w:tmpl w:val="C8EEC7D2"/>
    <w:lvl w:ilvl="0" w:tplc="4F0256A4">
      <w:start w:val="1"/>
      <w:numFmt w:val="lowerLetter"/>
      <w:lvlText w:val="%1)"/>
      <w:lvlJc w:val="left"/>
      <w:pPr>
        <w:ind w:left="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4FF26152">
      <w:start w:val="1"/>
      <w:numFmt w:val="lowerRoman"/>
      <w:lvlText w:val="%2."/>
      <w:lvlJc w:val="left"/>
      <w:pPr>
        <w:ind w:left="236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8089E66">
      <w:numFmt w:val="bullet"/>
      <w:lvlText w:val="•"/>
      <w:lvlJc w:val="left"/>
      <w:pPr>
        <w:ind w:left="3311" w:hanging="308"/>
      </w:pPr>
      <w:rPr>
        <w:rFonts w:hint="default"/>
        <w:lang w:val="pt-PT" w:eastAsia="en-US" w:bidi="ar-SA"/>
      </w:rPr>
    </w:lvl>
    <w:lvl w:ilvl="3" w:tplc="31CA7302">
      <w:numFmt w:val="bullet"/>
      <w:lvlText w:val="•"/>
      <w:lvlJc w:val="left"/>
      <w:pPr>
        <w:ind w:left="4262" w:hanging="308"/>
      </w:pPr>
      <w:rPr>
        <w:rFonts w:hint="default"/>
        <w:lang w:val="pt-PT" w:eastAsia="en-US" w:bidi="ar-SA"/>
      </w:rPr>
    </w:lvl>
    <w:lvl w:ilvl="4" w:tplc="8C6EBFB2">
      <w:numFmt w:val="bullet"/>
      <w:lvlText w:val="•"/>
      <w:lvlJc w:val="left"/>
      <w:pPr>
        <w:ind w:left="5213" w:hanging="308"/>
      </w:pPr>
      <w:rPr>
        <w:rFonts w:hint="default"/>
        <w:lang w:val="pt-PT" w:eastAsia="en-US" w:bidi="ar-SA"/>
      </w:rPr>
    </w:lvl>
    <w:lvl w:ilvl="5" w:tplc="C34843E4">
      <w:numFmt w:val="bullet"/>
      <w:lvlText w:val="•"/>
      <w:lvlJc w:val="left"/>
      <w:pPr>
        <w:ind w:left="6164" w:hanging="308"/>
      </w:pPr>
      <w:rPr>
        <w:rFonts w:hint="default"/>
        <w:lang w:val="pt-PT" w:eastAsia="en-US" w:bidi="ar-SA"/>
      </w:rPr>
    </w:lvl>
    <w:lvl w:ilvl="6" w:tplc="D11CD82E">
      <w:numFmt w:val="bullet"/>
      <w:lvlText w:val="•"/>
      <w:lvlJc w:val="left"/>
      <w:pPr>
        <w:ind w:left="7115" w:hanging="308"/>
      </w:pPr>
      <w:rPr>
        <w:rFonts w:hint="default"/>
        <w:lang w:val="pt-PT" w:eastAsia="en-US" w:bidi="ar-SA"/>
      </w:rPr>
    </w:lvl>
    <w:lvl w:ilvl="7" w:tplc="089476EA">
      <w:numFmt w:val="bullet"/>
      <w:lvlText w:val="•"/>
      <w:lvlJc w:val="left"/>
      <w:pPr>
        <w:ind w:left="8066" w:hanging="308"/>
      </w:pPr>
      <w:rPr>
        <w:rFonts w:hint="default"/>
        <w:lang w:val="pt-PT" w:eastAsia="en-US" w:bidi="ar-SA"/>
      </w:rPr>
    </w:lvl>
    <w:lvl w:ilvl="8" w:tplc="4ACE1FA6">
      <w:numFmt w:val="bullet"/>
      <w:lvlText w:val="•"/>
      <w:lvlJc w:val="left"/>
      <w:pPr>
        <w:ind w:left="9017" w:hanging="308"/>
      </w:pPr>
      <w:rPr>
        <w:rFonts w:hint="default"/>
        <w:lang w:val="pt-PT" w:eastAsia="en-US" w:bidi="ar-SA"/>
      </w:rPr>
    </w:lvl>
  </w:abstractNum>
  <w:num w:numId="1" w16cid:durableId="1804232448">
    <w:abstractNumId w:val="7"/>
  </w:num>
  <w:num w:numId="2" w16cid:durableId="1003580968">
    <w:abstractNumId w:val="22"/>
  </w:num>
  <w:num w:numId="3" w16cid:durableId="315688569">
    <w:abstractNumId w:val="20"/>
  </w:num>
  <w:num w:numId="4" w16cid:durableId="3287431">
    <w:abstractNumId w:val="16"/>
  </w:num>
  <w:num w:numId="5" w16cid:durableId="837962290">
    <w:abstractNumId w:val="14"/>
  </w:num>
  <w:num w:numId="6" w16cid:durableId="1467889250">
    <w:abstractNumId w:val="8"/>
  </w:num>
  <w:num w:numId="7" w16cid:durableId="1881085213">
    <w:abstractNumId w:val="21"/>
  </w:num>
  <w:num w:numId="8" w16cid:durableId="451825709">
    <w:abstractNumId w:val="12"/>
  </w:num>
  <w:num w:numId="9" w16cid:durableId="458426168">
    <w:abstractNumId w:val="19"/>
  </w:num>
  <w:num w:numId="10" w16cid:durableId="360665088">
    <w:abstractNumId w:val="25"/>
  </w:num>
  <w:num w:numId="11" w16cid:durableId="1050113042">
    <w:abstractNumId w:val="13"/>
  </w:num>
  <w:num w:numId="12" w16cid:durableId="860126270">
    <w:abstractNumId w:val="17"/>
  </w:num>
  <w:num w:numId="13" w16cid:durableId="199821713">
    <w:abstractNumId w:val="5"/>
  </w:num>
  <w:num w:numId="14" w16cid:durableId="1378508577">
    <w:abstractNumId w:val="29"/>
  </w:num>
  <w:num w:numId="15" w16cid:durableId="806239193">
    <w:abstractNumId w:val="9"/>
  </w:num>
  <w:num w:numId="16" w16cid:durableId="1658220850">
    <w:abstractNumId w:val="27"/>
  </w:num>
  <w:num w:numId="17" w16cid:durableId="436753856">
    <w:abstractNumId w:val="4"/>
  </w:num>
  <w:num w:numId="18" w16cid:durableId="432677632">
    <w:abstractNumId w:val="2"/>
  </w:num>
  <w:num w:numId="19" w16cid:durableId="1702241583">
    <w:abstractNumId w:val="23"/>
  </w:num>
  <w:num w:numId="20" w16cid:durableId="1140876253">
    <w:abstractNumId w:val="11"/>
  </w:num>
  <w:num w:numId="21" w16cid:durableId="1705592180">
    <w:abstractNumId w:val="28"/>
  </w:num>
  <w:num w:numId="22" w16cid:durableId="2047677706">
    <w:abstractNumId w:val="18"/>
  </w:num>
  <w:num w:numId="23" w16cid:durableId="1177306769">
    <w:abstractNumId w:val="0"/>
  </w:num>
  <w:num w:numId="24" w16cid:durableId="1998066373">
    <w:abstractNumId w:val="1"/>
  </w:num>
  <w:num w:numId="25" w16cid:durableId="396513761">
    <w:abstractNumId w:val="26"/>
  </w:num>
  <w:num w:numId="26" w16cid:durableId="1272276637">
    <w:abstractNumId w:val="15"/>
  </w:num>
  <w:num w:numId="27" w16cid:durableId="322123771">
    <w:abstractNumId w:val="3"/>
  </w:num>
  <w:num w:numId="28" w16cid:durableId="981615953">
    <w:abstractNumId w:val="24"/>
  </w:num>
  <w:num w:numId="29" w16cid:durableId="865673530">
    <w:abstractNumId w:val="6"/>
  </w:num>
  <w:num w:numId="30" w16cid:durableId="751197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3E"/>
    <w:rsid w:val="000150ED"/>
    <w:rsid w:val="001C2D56"/>
    <w:rsid w:val="003763C7"/>
    <w:rsid w:val="003B2838"/>
    <w:rsid w:val="00894C61"/>
    <w:rsid w:val="008E703E"/>
    <w:rsid w:val="00B977E7"/>
    <w:rsid w:val="00C15F57"/>
    <w:rsid w:val="00D02587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9814D"/>
  <w15:docId w15:val="{26B32D2C-A0E5-4DB2-B1DD-E4D119DC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20" w:hanging="49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06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FB32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32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B320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320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fa.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fa.a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fa.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a@bfa.a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5794</Words>
  <Characters>31288</Characters>
  <Application>Microsoft Office Word</Application>
  <DocSecurity>0</DocSecurity>
  <Lines>260</Lines>
  <Paragraphs>74</Paragraphs>
  <ScaleCrop>false</ScaleCrop>
  <Company>BFA</Company>
  <LinksUpToDate>false</LinksUpToDate>
  <CharactersWithSpaces>37008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FPC0003890276020161007.doc</dc:title>
  <dc:creator>148350</dc:creator>
  <cp:lastModifiedBy>Ângelo Mendes da Costa (GA)</cp:lastModifiedBy>
  <cp:revision>9</cp:revision>
  <dcterms:created xsi:type="dcterms:W3CDTF">2024-10-08T11:26:00Z</dcterms:created>
  <dcterms:modified xsi:type="dcterms:W3CDTF">2024-10-08T11:42:00Z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para Microsoft 365</vt:lpwstr>
  </property>
  <property fmtid="{D5CDD505-2E9C-101B-9397-08002B2CF9AE}" pid="6" name="MSIP_Label_ea1d4f6f-c3f4-4e58-bd48-4e1a2128201f_Enabled">
    <vt:lpwstr>true</vt:lpwstr>
  </property>
  <property fmtid="{D5CDD505-2E9C-101B-9397-08002B2CF9AE}" pid="7" name="MSIP_Label_ea1d4f6f-c3f4-4e58-bd48-4e1a2128201f_SetDate">
    <vt:lpwstr>2024-10-08T11:26:05Z</vt:lpwstr>
  </property>
  <property fmtid="{D5CDD505-2E9C-101B-9397-08002B2CF9AE}" pid="8" name="MSIP_Label_ea1d4f6f-c3f4-4e58-bd48-4e1a2128201f_Method">
    <vt:lpwstr>Standard</vt:lpwstr>
  </property>
  <property fmtid="{D5CDD505-2E9C-101B-9397-08002B2CF9AE}" pid="9" name="MSIP_Label_ea1d4f6f-c3f4-4e58-bd48-4e1a2128201f_Name">
    <vt:lpwstr>INTERNO</vt:lpwstr>
  </property>
  <property fmtid="{D5CDD505-2E9C-101B-9397-08002B2CF9AE}" pid="10" name="MSIP_Label_ea1d4f6f-c3f4-4e58-bd48-4e1a2128201f_SiteId">
    <vt:lpwstr>1e926f8a-1e55-4e45-9e12-7ad88c1760d6</vt:lpwstr>
  </property>
  <property fmtid="{D5CDD505-2E9C-101B-9397-08002B2CF9AE}" pid="11" name="MSIP_Label_ea1d4f6f-c3f4-4e58-bd48-4e1a2128201f_ActionId">
    <vt:lpwstr>832b488c-0972-402b-b6c3-42ae1a42a6f6</vt:lpwstr>
  </property>
  <property fmtid="{D5CDD505-2E9C-101B-9397-08002B2CF9AE}" pid="12" name="MSIP_Label_ea1d4f6f-c3f4-4e58-bd48-4e1a2128201f_ContentBits">
    <vt:lpwstr>0</vt:lpwstr>
  </property>
</Properties>
</file>